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57DB" w:rsidRPr="00036263" w:rsidRDefault="005051CD" w:rsidP="005051CD">
      <w:pPr>
        <w:spacing w:after="0"/>
        <w:ind w:left="120"/>
        <w:jc w:val="center"/>
        <w:rPr>
          <w:rFonts w:ascii="Times New Roman" w:hAnsi="Times New Roman" w:cs="Times New Roman"/>
          <w:sz w:val="24"/>
          <w:szCs w:val="24"/>
          <w:lang w:val="ru-RU"/>
        </w:rPr>
      </w:pPr>
      <w:bookmarkStart w:id="0" w:name="block-6176320"/>
      <w:r w:rsidRPr="005051CD">
        <w:rPr>
          <w:rFonts w:ascii="Times New Roman" w:hAnsi="Times New Roman" w:cs="Times New Roman"/>
          <w:noProof/>
          <w:sz w:val="24"/>
          <w:szCs w:val="24"/>
          <w:lang w:val="ru-RU" w:eastAsia="ru-RU"/>
        </w:rPr>
        <w:drawing>
          <wp:inline distT="0" distB="0" distL="0" distR="0">
            <wp:extent cx="5940425" cy="8407239"/>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407239"/>
                    </a:xfrm>
                    <a:prstGeom prst="rect">
                      <a:avLst/>
                    </a:prstGeom>
                    <a:noFill/>
                    <a:ln>
                      <a:noFill/>
                    </a:ln>
                  </pic:spPr>
                </pic:pic>
              </a:graphicData>
            </a:graphic>
          </wp:inline>
        </w:drawing>
      </w:r>
    </w:p>
    <w:p w:rsidR="00783087" w:rsidRDefault="00783087">
      <w:pPr>
        <w:spacing w:after="0" w:line="264" w:lineRule="auto"/>
        <w:ind w:left="120"/>
        <w:jc w:val="both"/>
        <w:rPr>
          <w:rFonts w:ascii="Times New Roman" w:hAnsi="Times New Roman" w:cs="Times New Roman"/>
          <w:b/>
          <w:color w:val="000000"/>
          <w:sz w:val="24"/>
          <w:szCs w:val="24"/>
          <w:lang w:val="ru-RU"/>
        </w:rPr>
      </w:pPr>
      <w:bookmarkStart w:id="1" w:name="block-6176319"/>
      <w:bookmarkEnd w:id="0"/>
    </w:p>
    <w:p w:rsidR="005051CD" w:rsidRDefault="005051CD">
      <w:pPr>
        <w:spacing w:after="0" w:line="264" w:lineRule="auto"/>
        <w:ind w:left="120"/>
        <w:jc w:val="both"/>
        <w:rPr>
          <w:rFonts w:ascii="Times New Roman" w:hAnsi="Times New Roman" w:cs="Times New Roman"/>
          <w:b/>
          <w:color w:val="000000"/>
          <w:sz w:val="24"/>
          <w:szCs w:val="24"/>
          <w:lang w:val="ru-RU"/>
        </w:rPr>
      </w:pPr>
    </w:p>
    <w:p w:rsidR="002D57DB" w:rsidRPr="00036263" w:rsidRDefault="003869FA">
      <w:pPr>
        <w:spacing w:after="0" w:line="264" w:lineRule="auto"/>
        <w:ind w:left="120"/>
        <w:jc w:val="both"/>
        <w:rPr>
          <w:rFonts w:ascii="Times New Roman" w:hAnsi="Times New Roman" w:cs="Times New Roman"/>
          <w:sz w:val="24"/>
          <w:szCs w:val="24"/>
          <w:lang w:val="ru-RU"/>
        </w:rPr>
      </w:pPr>
      <w:r w:rsidRPr="00036263">
        <w:rPr>
          <w:rFonts w:ascii="Times New Roman" w:hAnsi="Times New Roman" w:cs="Times New Roman"/>
          <w:b/>
          <w:color w:val="000000"/>
          <w:sz w:val="24"/>
          <w:szCs w:val="24"/>
          <w:lang w:val="ru-RU"/>
        </w:rPr>
        <w:lastRenderedPageBreak/>
        <w:t>ПОЯСНИТЕЛЬНАЯ ЗАПИСКА</w:t>
      </w:r>
    </w:p>
    <w:p w:rsidR="002D57DB" w:rsidRPr="00036263" w:rsidRDefault="002D57DB">
      <w:pPr>
        <w:spacing w:after="0" w:line="264" w:lineRule="auto"/>
        <w:ind w:left="120"/>
        <w:jc w:val="both"/>
        <w:rPr>
          <w:rFonts w:ascii="Times New Roman" w:hAnsi="Times New Roman" w:cs="Times New Roman"/>
          <w:sz w:val="24"/>
          <w:szCs w:val="24"/>
          <w:lang w:val="ru-RU"/>
        </w:rPr>
      </w:pP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Рабочая программа учебного курса «Геометрия» базового уровня для обучающихся 10 –11 классов разработана на основе Федерального государственного образовательного стандарта среднего общего образования, с учётом современных мировых требований, предъявляемых к математическому образованию, и традиций российского образования. Реализация программы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обучающихся. </w:t>
      </w:r>
    </w:p>
    <w:p w:rsidR="002D57DB" w:rsidRPr="00036263" w:rsidRDefault="002D57DB">
      <w:pPr>
        <w:spacing w:after="0" w:line="264" w:lineRule="auto"/>
        <w:ind w:left="120"/>
        <w:jc w:val="both"/>
        <w:rPr>
          <w:rFonts w:ascii="Times New Roman" w:hAnsi="Times New Roman" w:cs="Times New Roman"/>
          <w:sz w:val="24"/>
          <w:szCs w:val="24"/>
          <w:lang w:val="ru-RU"/>
        </w:rPr>
      </w:pPr>
    </w:p>
    <w:p w:rsidR="002D57DB" w:rsidRPr="00036263" w:rsidRDefault="003869FA">
      <w:pPr>
        <w:spacing w:after="0" w:line="264" w:lineRule="auto"/>
        <w:ind w:left="120"/>
        <w:jc w:val="both"/>
        <w:rPr>
          <w:rFonts w:ascii="Times New Roman" w:hAnsi="Times New Roman" w:cs="Times New Roman"/>
          <w:sz w:val="24"/>
          <w:szCs w:val="24"/>
          <w:lang w:val="ru-RU"/>
        </w:rPr>
      </w:pPr>
      <w:r w:rsidRPr="00036263">
        <w:rPr>
          <w:rFonts w:ascii="Times New Roman" w:hAnsi="Times New Roman" w:cs="Times New Roman"/>
          <w:b/>
          <w:color w:val="000000"/>
          <w:sz w:val="24"/>
          <w:szCs w:val="24"/>
          <w:lang w:val="ru-RU"/>
        </w:rPr>
        <w:t>ЦЕЛИ ИЗУЧЕНИЯ УЧЕБНОГО КУРСА</w:t>
      </w:r>
    </w:p>
    <w:p w:rsidR="002D57DB" w:rsidRPr="00036263" w:rsidRDefault="002D57DB">
      <w:pPr>
        <w:spacing w:after="0" w:line="264" w:lineRule="auto"/>
        <w:ind w:left="120"/>
        <w:jc w:val="both"/>
        <w:rPr>
          <w:rFonts w:ascii="Times New Roman" w:hAnsi="Times New Roman" w:cs="Times New Roman"/>
          <w:sz w:val="24"/>
          <w:szCs w:val="24"/>
          <w:lang w:val="ru-RU"/>
        </w:rPr>
      </w:pP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Важность учебного курса геометрии на уровне среднего общего образования обусловлена практической значимостью </w:t>
      </w:r>
      <w:proofErr w:type="spellStart"/>
      <w:r w:rsidRPr="00036263">
        <w:rPr>
          <w:rFonts w:ascii="Times New Roman" w:hAnsi="Times New Roman" w:cs="Times New Roman"/>
          <w:color w:val="000000"/>
          <w:sz w:val="24"/>
          <w:szCs w:val="24"/>
          <w:lang w:val="ru-RU"/>
        </w:rPr>
        <w:t>метапредметных</w:t>
      </w:r>
      <w:proofErr w:type="spellEnd"/>
      <w:r w:rsidRPr="00036263">
        <w:rPr>
          <w:rFonts w:ascii="Times New Roman" w:hAnsi="Times New Roman" w:cs="Times New Roman"/>
          <w:color w:val="000000"/>
          <w:sz w:val="24"/>
          <w:szCs w:val="24"/>
          <w:lang w:val="ru-RU"/>
        </w:rPr>
        <w:t xml:space="preserve"> и предметных результатов обучения геометрии в направлении личностного развития обучающихся, формирования функциональной математической грамотности, изучения других учебных дисциплин. Развитие у обучающихся правильных представлений о сущности и происхождении геометрических абстракций, соотношении реального и идеального, характере отражения математической наукой явлений и процессов реального мира,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учащихся, а также качеств мышления, необходимых для адаптации в современном обществе.</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Геометрия является одним из базовых предметов на уровне среднего общего образования, так как обеспечивает возможность изучения как дисциплин естественно-научной направленности, так и гуманитарной. </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Логическое мышление, формируемое при изучении обучающимися понятийных основ геометрии и построении цепочки логических утверждений в ходе решения геометрических задач, умение выдвигать и опровергать гипотезы непосредственно используются при решении задач естественно-научного цикла, в частности из курса физики.</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Умение ориентироваться в пространстве играет существенную роль во всех областях деятельности человека. Ориентация человека во времени и пространстве ― необходимое условие его социального бытия, форма отражения окружающего мира, условие успешного познания и активного преобразования действительности. Оперирование пространственными образами объединяет разные виды учебной и трудовой деятельности, является одним из профессионально важных качеств, поэтому актуальна задача формирования у обучающихся пространственного мышления как разновидности образного мышления ― существенного компонента в подготовке к практической деятельности по многим направлениям. </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Цель освоения программы учебного курса «Геометрия» на базовом уровне обучения – общеобразовательное и общекультурное развитие обучающихся через обеспечение возможности приобретения и использования систематических геометрических знаний и действий, специфичных геометрии, возможности успешного продолжения образования по специальностям, не связанным с прикладным использованием геометрии.</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Программа по геометрии на базовом уровне предназначена для обучающихся средней школы, не испытывавших значительных затруднений на уровне основного общего </w:t>
      </w:r>
      <w:r w:rsidRPr="00036263">
        <w:rPr>
          <w:rFonts w:ascii="Times New Roman" w:hAnsi="Times New Roman" w:cs="Times New Roman"/>
          <w:color w:val="000000"/>
          <w:sz w:val="24"/>
          <w:szCs w:val="24"/>
          <w:lang w:val="ru-RU"/>
        </w:rPr>
        <w:lastRenderedPageBreak/>
        <w:t>образования. Таким образом, обучающиеся на базовом уровне должны освоить общие математические умения, связанные со спецификой геометрии и необходимые для жизни в современном обществе. Кроме этого, они имеют возможность изучить геометрию более глубоко, если в дальнейшем возникнет необходимость в геометрических знаниях в профессиональной деятельности.</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Достижение цели освоения программы обеспечивается решением соответствующих задач. Приоритетными задачами освоения курса «Геометрии» на базовом уровне в 10―11 классах являются: </w:t>
      </w:r>
    </w:p>
    <w:p w:rsidR="002D57DB" w:rsidRPr="00036263" w:rsidRDefault="003869FA">
      <w:pPr>
        <w:numPr>
          <w:ilvl w:val="0"/>
          <w:numId w:val="1"/>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формирование представления о геометрии как части мировой культуры и осознание её взаимосвязи с окружающим миром;</w:t>
      </w:r>
    </w:p>
    <w:p w:rsidR="002D57DB" w:rsidRPr="00036263" w:rsidRDefault="003869FA">
      <w:pPr>
        <w:numPr>
          <w:ilvl w:val="0"/>
          <w:numId w:val="1"/>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формирование представления о многогранниках и телах вращения как о важнейших математических моделях, позволяющих описывать и изучать разные явления окружающего мира; </w:t>
      </w:r>
    </w:p>
    <w:p w:rsidR="002D57DB" w:rsidRPr="00036263" w:rsidRDefault="003869FA">
      <w:pPr>
        <w:numPr>
          <w:ilvl w:val="0"/>
          <w:numId w:val="1"/>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формирование умения распознавать на чертежах, моделях и в реальном мире многогранники и тела вращения; </w:t>
      </w:r>
    </w:p>
    <w:p w:rsidR="002D57DB" w:rsidRPr="00036263" w:rsidRDefault="003869FA">
      <w:pPr>
        <w:numPr>
          <w:ilvl w:val="0"/>
          <w:numId w:val="1"/>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овладение методами решения задач на построения на изображениях пространственных фигур; </w:t>
      </w:r>
    </w:p>
    <w:p w:rsidR="002D57DB" w:rsidRPr="00036263" w:rsidRDefault="003869FA">
      <w:pPr>
        <w:numPr>
          <w:ilvl w:val="0"/>
          <w:numId w:val="1"/>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формирование умения оперировать основными понятиями о многогранниках и телах вращения и их основными свойствами;</w:t>
      </w:r>
    </w:p>
    <w:p w:rsidR="002D57DB" w:rsidRPr="00036263" w:rsidRDefault="003869FA">
      <w:pPr>
        <w:numPr>
          <w:ilvl w:val="0"/>
          <w:numId w:val="1"/>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овладение алгоритмами решения основных типов задач; формирование умения проводить несложные доказательные рассуждения в ходе решения стереометрических задач и задач с практическим содержанием;</w:t>
      </w:r>
    </w:p>
    <w:p w:rsidR="002D57DB" w:rsidRPr="00036263" w:rsidRDefault="003869FA">
      <w:pPr>
        <w:numPr>
          <w:ilvl w:val="0"/>
          <w:numId w:val="1"/>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развитие интеллектуальных и творческих способностей обучающихся, познавательной активности, исследовательских умений, критичности мышления;</w:t>
      </w:r>
    </w:p>
    <w:p w:rsidR="002D57DB" w:rsidRPr="00036263" w:rsidRDefault="003869FA">
      <w:pPr>
        <w:numPr>
          <w:ilvl w:val="0"/>
          <w:numId w:val="1"/>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формирование функциональной грамотности, релевантной геометрии: умение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геометрии и создавать геометрические модели, применять освоенный геометрический аппарат для решения практико-ориентированных задач, интерпретировать и оценивать полученные результаты.</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Отличительной особенностью программы является включение в курс стереометрии в начале его изучения задач, решаемых на уровне интуитивного познания, и определённым образом организованная работа над ними, что способствуют развитию логического и пространственного мышления, стимулирует протекание интуитивных процессов, мотивирует к дальнейшему изучению предмета. </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Предпочтение отдаётся наглядно-конструктивному методу обучения, то есть теоретические знания имеют в своей основе чувственность предметно-практической деятельности. Развитие пространственных представлений у учащихся в курсе стереометрии проводится за счёт решения задач на создание пространственных образов и задач на оперирование пространственными образами. Создание образа проводится с опорой на наглядность, а оперирование образом – в условиях отвлечения от наглядности, мысленного изменения его исходного содержания. </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Основные содержательные линии курса «Геометрии» в 10–11 классах: «Многогранники», «Прямые и плоскости в пространстве», «Тела вращения», «Векторы и координаты в пространстве». Формирование логических умений распределяется не только </w:t>
      </w:r>
      <w:r w:rsidRPr="00036263">
        <w:rPr>
          <w:rFonts w:ascii="Times New Roman" w:hAnsi="Times New Roman" w:cs="Times New Roman"/>
          <w:color w:val="000000"/>
          <w:sz w:val="24"/>
          <w:szCs w:val="24"/>
          <w:lang w:val="ru-RU"/>
        </w:rPr>
        <w:lastRenderedPageBreak/>
        <w:t>по содержательным линиям, но и по годам обучения на уровне среднего общего образования.</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Содержание образования, соответствующее предметным результатам освоения рабочей программы, распределённым по годам обучения, структурировано таким образом, чтобы овладение геометрическими понятиями и навыками осуществлялось последовательно и поступательно, с соблюдением принципа преемственности, чтобы новые знания включались в общую систему геометрических представлений обучающихся, расширяя и углубляя её, образуя прочные множественные связи.</w:t>
      </w:r>
    </w:p>
    <w:p w:rsidR="002D57DB" w:rsidRPr="00036263" w:rsidRDefault="002D57DB">
      <w:pPr>
        <w:spacing w:after="0" w:line="264" w:lineRule="auto"/>
        <w:ind w:left="120"/>
        <w:jc w:val="both"/>
        <w:rPr>
          <w:rFonts w:ascii="Times New Roman" w:hAnsi="Times New Roman" w:cs="Times New Roman"/>
          <w:sz w:val="24"/>
          <w:szCs w:val="24"/>
          <w:lang w:val="ru-RU"/>
        </w:rPr>
      </w:pPr>
    </w:p>
    <w:p w:rsidR="002D57DB" w:rsidRPr="00036263" w:rsidRDefault="003869FA">
      <w:pPr>
        <w:spacing w:after="0" w:line="264" w:lineRule="auto"/>
        <w:ind w:left="120"/>
        <w:jc w:val="both"/>
        <w:rPr>
          <w:rFonts w:ascii="Times New Roman" w:hAnsi="Times New Roman" w:cs="Times New Roman"/>
          <w:sz w:val="24"/>
          <w:szCs w:val="24"/>
          <w:lang w:val="ru-RU"/>
        </w:rPr>
      </w:pPr>
      <w:bookmarkStart w:id="2" w:name="_Toc118726595"/>
      <w:bookmarkEnd w:id="2"/>
      <w:r w:rsidRPr="00036263">
        <w:rPr>
          <w:rFonts w:ascii="Times New Roman" w:hAnsi="Times New Roman" w:cs="Times New Roman"/>
          <w:b/>
          <w:color w:val="000000"/>
          <w:sz w:val="24"/>
          <w:szCs w:val="24"/>
          <w:lang w:val="ru-RU"/>
        </w:rPr>
        <w:t>МЕСТО УЧЕБНОГО КУРСА В УЧЕБНОМ ПЛАНЕ</w:t>
      </w:r>
    </w:p>
    <w:p w:rsidR="002D57DB" w:rsidRPr="00036263" w:rsidRDefault="002D57DB">
      <w:pPr>
        <w:spacing w:after="0" w:line="264" w:lineRule="auto"/>
        <w:ind w:left="120"/>
        <w:jc w:val="both"/>
        <w:rPr>
          <w:rFonts w:ascii="Times New Roman" w:hAnsi="Times New Roman" w:cs="Times New Roman"/>
          <w:sz w:val="24"/>
          <w:szCs w:val="24"/>
          <w:lang w:val="ru-RU"/>
        </w:rPr>
      </w:pP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На изучение геометрии отводится 2 часа в неделю в 10 классе и 1 час в неделю в 11 классе, всего за два года обучения - 102 учебных часа.</w:t>
      </w:r>
    </w:p>
    <w:p w:rsidR="002D57DB" w:rsidRPr="00036263" w:rsidRDefault="002D57DB">
      <w:pPr>
        <w:rPr>
          <w:rFonts w:ascii="Times New Roman" w:hAnsi="Times New Roman" w:cs="Times New Roman"/>
          <w:sz w:val="24"/>
          <w:szCs w:val="24"/>
          <w:lang w:val="ru-RU"/>
        </w:rPr>
        <w:sectPr w:rsidR="002D57DB" w:rsidRPr="00036263">
          <w:pgSz w:w="11906" w:h="16383"/>
          <w:pgMar w:top="1134" w:right="850" w:bottom="1134" w:left="1701" w:header="720" w:footer="720" w:gutter="0"/>
          <w:cols w:space="720"/>
        </w:sectPr>
      </w:pPr>
    </w:p>
    <w:p w:rsidR="002D57DB" w:rsidRPr="00036263" w:rsidRDefault="003869FA">
      <w:pPr>
        <w:spacing w:after="0" w:line="264" w:lineRule="auto"/>
        <w:ind w:left="120"/>
        <w:jc w:val="both"/>
        <w:rPr>
          <w:rFonts w:ascii="Times New Roman" w:hAnsi="Times New Roman" w:cs="Times New Roman"/>
          <w:sz w:val="24"/>
          <w:szCs w:val="24"/>
          <w:lang w:val="ru-RU"/>
        </w:rPr>
      </w:pPr>
      <w:bookmarkStart w:id="3" w:name="_Toc118726599"/>
      <w:bookmarkStart w:id="4" w:name="block-6176315"/>
      <w:bookmarkEnd w:id="1"/>
      <w:bookmarkEnd w:id="3"/>
      <w:r w:rsidRPr="00036263">
        <w:rPr>
          <w:rFonts w:ascii="Times New Roman" w:hAnsi="Times New Roman" w:cs="Times New Roman"/>
          <w:b/>
          <w:color w:val="000000"/>
          <w:sz w:val="24"/>
          <w:szCs w:val="24"/>
          <w:lang w:val="ru-RU"/>
        </w:rPr>
        <w:lastRenderedPageBreak/>
        <w:t>СОДЕРЖАНИЕ УЧЕБНОГО КУРСА</w:t>
      </w:r>
    </w:p>
    <w:p w:rsidR="002D57DB" w:rsidRPr="00036263" w:rsidRDefault="002D57DB">
      <w:pPr>
        <w:spacing w:after="0" w:line="264" w:lineRule="auto"/>
        <w:ind w:left="120"/>
        <w:jc w:val="both"/>
        <w:rPr>
          <w:rFonts w:ascii="Times New Roman" w:hAnsi="Times New Roman" w:cs="Times New Roman"/>
          <w:sz w:val="24"/>
          <w:szCs w:val="24"/>
          <w:lang w:val="ru-RU"/>
        </w:rPr>
      </w:pPr>
    </w:p>
    <w:p w:rsidR="002D57DB" w:rsidRPr="00036263" w:rsidRDefault="003869FA">
      <w:pPr>
        <w:spacing w:after="0" w:line="264" w:lineRule="auto"/>
        <w:ind w:left="120"/>
        <w:jc w:val="both"/>
        <w:rPr>
          <w:rFonts w:ascii="Times New Roman" w:hAnsi="Times New Roman" w:cs="Times New Roman"/>
          <w:sz w:val="24"/>
          <w:szCs w:val="24"/>
          <w:lang w:val="ru-RU"/>
        </w:rPr>
      </w:pPr>
      <w:bookmarkStart w:id="5" w:name="_Toc118726600"/>
      <w:bookmarkEnd w:id="5"/>
      <w:r w:rsidRPr="00036263">
        <w:rPr>
          <w:rFonts w:ascii="Times New Roman" w:hAnsi="Times New Roman" w:cs="Times New Roman"/>
          <w:b/>
          <w:color w:val="000000"/>
          <w:sz w:val="24"/>
          <w:szCs w:val="24"/>
          <w:lang w:val="ru-RU"/>
        </w:rPr>
        <w:t>10 КЛАСС</w:t>
      </w:r>
    </w:p>
    <w:p w:rsidR="002D57DB" w:rsidRPr="00036263" w:rsidRDefault="002D57DB">
      <w:pPr>
        <w:spacing w:after="0" w:line="264" w:lineRule="auto"/>
        <w:ind w:left="120"/>
        <w:jc w:val="both"/>
        <w:rPr>
          <w:rFonts w:ascii="Times New Roman" w:hAnsi="Times New Roman" w:cs="Times New Roman"/>
          <w:sz w:val="24"/>
          <w:szCs w:val="24"/>
          <w:lang w:val="ru-RU"/>
        </w:rPr>
      </w:pP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b/>
          <w:color w:val="000000"/>
          <w:sz w:val="24"/>
          <w:szCs w:val="24"/>
          <w:lang w:val="ru-RU"/>
        </w:rPr>
        <w:t>Прямые и плоскости в пространстве</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трёх прямых; параллельность прямой и плоскости. Углы с </w:t>
      </w:r>
      <w:proofErr w:type="spellStart"/>
      <w:r w:rsidRPr="00036263">
        <w:rPr>
          <w:rFonts w:ascii="Times New Roman" w:hAnsi="Times New Roman" w:cs="Times New Roman"/>
          <w:color w:val="000000"/>
          <w:sz w:val="24"/>
          <w:szCs w:val="24"/>
          <w:lang w:val="ru-RU"/>
        </w:rPr>
        <w:t>сонаправленными</w:t>
      </w:r>
      <w:proofErr w:type="spellEnd"/>
      <w:r w:rsidRPr="00036263">
        <w:rPr>
          <w:rFonts w:ascii="Times New Roman" w:hAnsi="Times New Roman" w:cs="Times New Roman"/>
          <w:color w:val="000000"/>
          <w:sz w:val="24"/>
          <w:szCs w:val="24"/>
          <w:lang w:val="ru-RU"/>
        </w:rPr>
        <w:t xml:space="preserve">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b/>
          <w:color w:val="000000"/>
          <w:sz w:val="24"/>
          <w:szCs w:val="24"/>
          <w:lang w:val="ru-RU"/>
        </w:rPr>
        <w:t>Многогранники</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Понятие многогранника, основные элементы многогранника, выпуклые и невыпуклые многогранники; развёртка многогранника. Призма: </w:t>
      </w:r>
      <w:r w:rsidRPr="00036263">
        <w:rPr>
          <w:rFonts w:ascii="Times New Roman" w:hAnsi="Times New Roman" w:cs="Times New Roman"/>
          <w:i/>
          <w:color w:val="000000"/>
          <w:sz w:val="24"/>
          <w:szCs w:val="24"/>
        </w:rPr>
        <w:t>n</w:t>
      </w:r>
      <w:r w:rsidRPr="00036263">
        <w:rPr>
          <w:rFonts w:ascii="Times New Roman" w:hAnsi="Times New Roman" w:cs="Times New Roman"/>
          <w:i/>
          <w:color w:val="000000"/>
          <w:sz w:val="24"/>
          <w:szCs w:val="24"/>
          <w:lang w:val="ru-RU"/>
        </w:rPr>
        <w:t>-</w:t>
      </w:r>
      <w:r w:rsidRPr="00036263">
        <w:rPr>
          <w:rFonts w:ascii="Times New Roman" w:hAnsi="Times New Roman" w:cs="Times New Roman"/>
          <w:color w:val="000000"/>
          <w:sz w:val="24"/>
          <w:szCs w:val="24"/>
          <w:lang w:val="ru-RU"/>
        </w:rPr>
        <w:t xml:space="preserve">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w:t>
      </w:r>
      <w:r w:rsidRPr="00036263">
        <w:rPr>
          <w:rFonts w:ascii="Times New Roman" w:hAnsi="Times New Roman" w:cs="Times New Roman"/>
          <w:i/>
          <w:color w:val="000000"/>
          <w:sz w:val="24"/>
          <w:szCs w:val="24"/>
        </w:rPr>
        <w:t>n</w:t>
      </w:r>
      <w:r w:rsidRPr="00036263">
        <w:rPr>
          <w:rFonts w:ascii="Times New Roman" w:hAnsi="Times New Roman" w:cs="Times New Roman"/>
          <w:color w:val="000000"/>
          <w:sz w:val="24"/>
          <w:szCs w:val="24"/>
          <w:lang w:val="ru-RU"/>
        </w:rPr>
        <w:t xml:space="preserve">-угольная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w:t>
      </w:r>
      <w:r w:rsidRPr="005051CD">
        <w:rPr>
          <w:rFonts w:ascii="Times New Roman" w:hAnsi="Times New Roman" w:cs="Times New Roman"/>
          <w:color w:val="000000"/>
          <w:sz w:val="24"/>
          <w:szCs w:val="24"/>
          <w:lang w:val="ru-RU"/>
        </w:rPr>
        <w:t xml:space="preserve">Представление о правильных многогранниках: октаэдр, додекаэдр и икосаэдр. </w:t>
      </w:r>
      <w:r w:rsidRPr="00036263">
        <w:rPr>
          <w:rFonts w:ascii="Times New Roman" w:hAnsi="Times New Roman" w:cs="Times New Roman"/>
          <w:color w:val="000000"/>
          <w:sz w:val="24"/>
          <w:szCs w:val="24"/>
          <w:lang w:val="ru-RU"/>
        </w:rPr>
        <w:t>Сечения призмы и пирамиды.</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Понятие об объёме. Объём пирамиды, призмы. </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Подобные тела в пространстве. Соотношения между площадями поверхностей, объёмами подобных тел.</w:t>
      </w:r>
    </w:p>
    <w:p w:rsidR="002D57DB" w:rsidRPr="00036263" w:rsidRDefault="002D57DB">
      <w:pPr>
        <w:spacing w:after="0" w:line="264" w:lineRule="auto"/>
        <w:ind w:left="120"/>
        <w:jc w:val="both"/>
        <w:rPr>
          <w:rFonts w:ascii="Times New Roman" w:hAnsi="Times New Roman" w:cs="Times New Roman"/>
          <w:sz w:val="24"/>
          <w:szCs w:val="24"/>
          <w:lang w:val="ru-RU"/>
        </w:rPr>
      </w:pPr>
    </w:p>
    <w:p w:rsidR="002D57DB" w:rsidRPr="00036263" w:rsidRDefault="003869FA">
      <w:pPr>
        <w:spacing w:after="0" w:line="264" w:lineRule="auto"/>
        <w:ind w:left="120"/>
        <w:jc w:val="both"/>
        <w:rPr>
          <w:rFonts w:ascii="Times New Roman" w:hAnsi="Times New Roman" w:cs="Times New Roman"/>
          <w:sz w:val="24"/>
          <w:szCs w:val="24"/>
          <w:lang w:val="ru-RU"/>
        </w:rPr>
      </w:pPr>
      <w:bookmarkStart w:id="6" w:name="_Toc118726601"/>
      <w:bookmarkEnd w:id="6"/>
      <w:r w:rsidRPr="00036263">
        <w:rPr>
          <w:rFonts w:ascii="Times New Roman" w:hAnsi="Times New Roman" w:cs="Times New Roman"/>
          <w:b/>
          <w:color w:val="000000"/>
          <w:sz w:val="24"/>
          <w:szCs w:val="24"/>
          <w:lang w:val="ru-RU"/>
        </w:rPr>
        <w:t>11 КЛАСС</w:t>
      </w:r>
    </w:p>
    <w:p w:rsidR="002D57DB" w:rsidRPr="00036263" w:rsidRDefault="002D57DB">
      <w:pPr>
        <w:spacing w:after="0" w:line="264" w:lineRule="auto"/>
        <w:ind w:left="120"/>
        <w:jc w:val="both"/>
        <w:rPr>
          <w:rFonts w:ascii="Times New Roman" w:hAnsi="Times New Roman" w:cs="Times New Roman"/>
          <w:sz w:val="24"/>
          <w:szCs w:val="24"/>
          <w:lang w:val="ru-RU"/>
        </w:rPr>
      </w:pP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b/>
          <w:color w:val="000000"/>
          <w:sz w:val="24"/>
          <w:szCs w:val="24"/>
          <w:lang w:val="ru-RU"/>
        </w:rPr>
        <w:t>Тела вращения</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lastRenderedPageBreak/>
        <w:t xml:space="preserve">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 </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 </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Сфера и шар: центр, радиус, диаметр; площадь поверхности сферы. Взаимное расположение сферы и плоскости; касательная плоскость к сфере; площадь сферы. </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Изображение тел вращения на плоскости. Развёртка цилиндра и конуса.</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Комбинации тел вращения и многогранников. Многогранник, описанный около сферы; сфера, вписанная в многогранник, или тело вращения.</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Понятие об объёме. Основные свойства объёмов тел. Теорема об объёме прямоугольного параллелепипеда и следствия из неё. Объём цилиндра, конуса. Объём шара и площадь сферы. </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Подобные тела в пространстве. Соотношения между площадями поверхностей, объёмами подобных тел.</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Сечения цилиндра (параллельно и перпендикулярно оси), сечения конуса (параллельное основанию и проходящее через вершину), сечения шара.</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b/>
          <w:color w:val="000000"/>
          <w:sz w:val="24"/>
          <w:szCs w:val="24"/>
          <w:lang w:val="ru-RU"/>
        </w:rPr>
        <w:t>Векторы и координаты в пространстве</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 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Координатно-векторный метод при решении геометрических задач.</w:t>
      </w:r>
    </w:p>
    <w:p w:rsidR="002D57DB" w:rsidRPr="00036263" w:rsidRDefault="002D57DB">
      <w:pPr>
        <w:rPr>
          <w:rFonts w:ascii="Times New Roman" w:hAnsi="Times New Roman" w:cs="Times New Roman"/>
          <w:sz w:val="24"/>
          <w:szCs w:val="24"/>
          <w:lang w:val="ru-RU"/>
        </w:rPr>
        <w:sectPr w:rsidR="002D57DB" w:rsidRPr="00036263">
          <w:pgSz w:w="11906" w:h="16383"/>
          <w:pgMar w:top="1134" w:right="850" w:bottom="1134" w:left="1701" w:header="720" w:footer="720" w:gutter="0"/>
          <w:cols w:space="720"/>
        </w:sectPr>
      </w:pPr>
    </w:p>
    <w:p w:rsidR="002D57DB" w:rsidRPr="00036263" w:rsidRDefault="003869FA">
      <w:pPr>
        <w:spacing w:after="0" w:line="264" w:lineRule="auto"/>
        <w:ind w:left="120"/>
        <w:jc w:val="both"/>
        <w:rPr>
          <w:rFonts w:ascii="Times New Roman" w:hAnsi="Times New Roman" w:cs="Times New Roman"/>
          <w:sz w:val="24"/>
          <w:szCs w:val="24"/>
          <w:lang w:val="ru-RU"/>
        </w:rPr>
      </w:pPr>
      <w:bookmarkStart w:id="7" w:name="_Toc118726577"/>
      <w:bookmarkStart w:id="8" w:name="block-6176314"/>
      <w:bookmarkEnd w:id="4"/>
      <w:bookmarkEnd w:id="7"/>
      <w:r w:rsidRPr="00036263">
        <w:rPr>
          <w:rFonts w:ascii="Times New Roman" w:hAnsi="Times New Roman" w:cs="Times New Roman"/>
          <w:b/>
          <w:color w:val="000000"/>
          <w:sz w:val="24"/>
          <w:szCs w:val="24"/>
          <w:lang w:val="ru-RU"/>
        </w:rPr>
        <w:lastRenderedPageBreak/>
        <w:t>ПЛАНИРУЕМЫЕ РЕЗУЛЬТАТЫ</w:t>
      </w:r>
    </w:p>
    <w:p w:rsidR="002D57DB" w:rsidRPr="00036263" w:rsidRDefault="002D57DB">
      <w:pPr>
        <w:spacing w:after="0" w:line="264" w:lineRule="auto"/>
        <w:ind w:left="120"/>
        <w:jc w:val="both"/>
        <w:rPr>
          <w:rFonts w:ascii="Times New Roman" w:hAnsi="Times New Roman" w:cs="Times New Roman"/>
          <w:sz w:val="24"/>
          <w:szCs w:val="24"/>
          <w:lang w:val="ru-RU"/>
        </w:rPr>
      </w:pPr>
    </w:p>
    <w:p w:rsidR="002D57DB" w:rsidRPr="00036263" w:rsidRDefault="003869FA">
      <w:pPr>
        <w:spacing w:after="0" w:line="264" w:lineRule="auto"/>
        <w:ind w:left="120"/>
        <w:jc w:val="both"/>
        <w:rPr>
          <w:rFonts w:ascii="Times New Roman" w:hAnsi="Times New Roman" w:cs="Times New Roman"/>
          <w:sz w:val="24"/>
          <w:szCs w:val="24"/>
          <w:lang w:val="ru-RU"/>
        </w:rPr>
      </w:pPr>
      <w:bookmarkStart w:id="9" w:name="_Toc118726578"/>
      <w:bookmarkEnd w:id="9"/>
      <w:r w:rsidRPr="00036263">
        <w:rPr>
          <w:rFonts w:ascii="Times New Roman" w:hAnsi="Times New Roman" w:cs="Times New Roman"/>
          <w:b/>
          <w:color w:val="000000"/>
          <w:sz w:val="24"/>
          <w:szCs w:val="24"/>
          <w:lang w:val="ru-RU"/>
        </w:rPr>
        <w:t>ЛИЧНОСТНЫЕ РЕЗУЛЬТАТЫ</w:t>
      </w:r>
    </w:p>
    <w:p w:rsidR="002D57DB" w:rsidRPr="00036263" w:rsidRDefault="002D57DB">
      <w:pPr>
        <w:spacing w:after="0" w:line="264" w:lineRule="auto"/>
        <w:ind w:left="120"/>
        <w:jc w:val="both"/>
        <w:rPr>
          <w:rFonts w:ascii="Times New Roman" w:hAnsi="Times New Roman" w:cs="Times New Roman"/>
          <w:sz w:val="24"/>
          <w:szCs w:val="24"/>
          <w:lang w:val="ru-RU"/>
        </w:rPr>
      </w:pP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Личностные результаты освоения программы учебного предмета «Математика» характеризуются:</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b/>
          <w:color w:val="000000"/>
          <w:sz w:val="24"/>
          <w:szCs w:val="24"/>
          <w:lang w:val="ru-RU"/>
        </w:rPr>
        <w:t>Гражданское воспитание:</w:t>
      </w:r>
    </w:p>
    <w:p w:rsidR="002D57DB" w:rsidRPr="00036263" w:rsidRDefault="003869FA">
      <w:pPr>
        <w:spacing w:after="0" w:line="264" w:lineRule="auto"/>
        <w:ind w:firstLine="600"/>
        <w:jc w:val="both"/>
        <w:rPr>
          <w:rFonts w:ascii="Times New Roman" w:hAnsi="Times New Roman" w:cs="Times New Roman"/>
          <w:sz w:val="24"/>
          <w:szCs w:val="24"/>
          <w:lang w:val="ru-RU"/>
        </w:rPr>
      </w:pPr>
      <w:proofErr w:type="spellStart"/>
      <w:r w:rsidRPr="00036263">
        <w:rPr>
          <w:rFonts w:ascii="Times New Roman" w:hAnsi="Times New Roman" w:cs="Times New Roman"/>
          <w:color w:val="000000"/>
          <w:sz w:val="24"/>
          <w:szCs w:val="24"/>
          <w:lang w:val="ru-RU"/>
        </w:rPr>
        <w:t>сформированностью</w:t>
      </w:r>
      <w:proofErr w:type="spellEnd"/>
      <w:r w:rsidRPr="00036263">
        <w:rPr>
          <w:rFonts w:ascii="Times New Roman" w:hAnsi="Times New Roman" w:cs="Times New Roman"/>
          <w:color w:val="000000"/>
          <w:sz w:val="24"/>
          <w:szCs w:val="24"/>
          <w:lang w:val="ru-RU"/>
        </w:rPr>
        <w:t xml:space="preserve"> гражданской позиции обучающегося как активного и ответственного члена российского общества, представлением о математических основах функционирования различных структур, явлений, процедур гражданского общества (выборы, опросы и пр.), умением взаимодействовать с социальными институтами в соответствии с их функциями и назначением.</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b/>
          <w:color w:val="000000"/>
          <w:sz w:val="24"/>
          <w:szCs w:val="24"/>
          <w:lang w:val="ru-RU"/>
        </w:rPr>
        <w:t>Патриотическое воспитание:</w:t>
      </w:r>
    </w:p>
    <w:p w:rsidR="002D57DB" w:rsidRPr="00036263" w:rsidRDefault="003869FA">
      <w:pPr>
        <w:shd w:val="clear" w:color="auto" w:fill="FFFFFF"/>
        <w:spacing w:after="0" w:line="264" w:lineRule="auto"/>
        <w:ind w:firstLine="600"/>
        <w:jc w:val="both"/>
        <w:rPr>
          <w:rFonts w:ascii="Times New Roman" w:hAnsi="Times New Roman" w:cs="Times New Roman"/>
          <w:sz w:val="24"/>
          <w:szCs w:val="24"/>
          <w:lang w:val="ru-RU"/>
        </w:rPr>
      </w:pPr>
      <w:proofErr w:type="spellStart"/>
      <w:r w:rsidRPr="00036263">
        <w:rPr>
          <w:rFonts w:ascii="Times New Roman" w:hAnsi="Times New Roman" w:cs="Times New Roman"/>
          <w:color w:val="000000"/>
          <w:sz w:val="24"/>
          <w:szCs w:val="24"/>
          <w:lang w:val="ru-RU"/>
        </w:rPr>
        <w:t>сформированностью</w:t>
      </w:r>
      <w:proofErr w:type="spellEnd"/>
      <w:r w:rsidRPr="00036263">
        <w:rPr>
          <w:rFonts w:ascii="Times New Roman" w:hAnsi="Times New Roman" w:cs="Times New Roman"/>
          <w:color w:val="000000"/>
          <w:sz w:val="24"/>
          <w:szCs w:val="24"/>
          <w:lang w:val="ru-RU"/>
        </w:rPr>
        <w:t xml:space="preserve"> российской гражданской идентичности, уважения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технологиях, сферах экономики.</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b/>
          <w:color w:val="000000"/>
          <w:sz w:val="24"/>
          <w:szCs w:val="24"/>
          <w:lang w:val="ru-RU"/>
        </w:rPr>
        <w:t>Духовно-нравственного воспитания:</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осознанием духовных ценностей российского народа; </w:t>
      </w:r>
      <w:proofErr w:type="spellStart"/>
      <w:r w:rsidRPr="00036263">
        <w:rPr>
          <w:rFonts w:ascii="Times New Roman" w:hAnsi="Times New Roman" w:cs="Times New Roman"/>
          <w:color w:val="000000"/>
          <w:sz w:val="24"/>
          <w:szCs w:val="24"/>
          <w:lang w:val="ru-RU"/>
        </w:rPr>
        <w:t>сформированностью</w:t>
      </w:r>
      <w:proofErr w:type="spellEnd"/>
      <w:r w:rsidRPr="00036263">
        <w:rPr>
          <w:rFonts w:ascii="Times New Roman" w:hAnsi="Times New Roman" w:cs="Times New Roman"/>
          <w:color w:val="000000"/>
          <w:sz w:val="24"/>
          <w:szCs w:val="24"/>
          <w:lang w:val="ru-RU"/>
        </w:rPr>
        <w:t xml:space="preserve"> нравственного сознания, этического поведения, связанного с практическим применением достижений науки и деятельностью учёного; осознанием личного вклада в построение устойчивого будущего.</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b/>
          <w:color w:val="000000"/>
          <w:sz w:val="24"/>
          <w:szCs w:val="24"/>
          <w:lang w:val="ru-RU"/>
        </w:rPr>
        <w:t>Эстетическое воспитание:</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эстетическим отношением к миру, включая эстетику математических закономерностей, объектов, задач, решений, рассуждений; восприимчивостью к математическим аспектам различных видов искусства.</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b/>
          <w:color w:val="000000"/>
          <w:sz w:val="24"/>
          <w:szCs w:val="24"/>
          <w:lang w:val="ru-RU"/>
        </w:rPr>
        <w:t>Физическое воспитание:</w:t>
      </w:r>
    </w:p>
    <w:p w:rsidR="002D57DB" w:rsidRPr="00036263" w:rsidRDefault="003869FA">
      <w:pPr>
        <w:spacing w:after="0" w:line="264" w:lineRule="auto"/>
        <w:ind w:firstLine="600"/>
        <w:jc w:val="both"/>
        <w:rPr>
          <w:rFonts w:ascii="Times New Roman" w:hAnsi="Times New Roman" w:cs="Times New Roman"/>
          <w:sz w:val="24"/>
          <w:szCs w:val="24"/>
          <w:lang w:val="ru-RU"/>
        </w:rPr>
      </w:pPr>
      <w:proofErr w:type="spellStart"/>
      <w:r w:rsidRPr="00036263">
        <w:rPr>
          <w:rFonts w:ascii="Times New Roman" w:hAnsi="Times New Roman" w:cs="Times New Roman"/>
          <w:color w:val="000000"/>
          <w:sz w:val="24"/>
          <w:szCs w:val="24"/>
          <w:lang w:val="ru-RU"/>
        </w:rPr>
        <w:t>сформированностью</w:t>
      </w:r>
      <w:proofErr w:type="spellEnd"/>
      <w:r w:rsidRPr="00036263">
        <w:rPr>
          <w:rFonts w:ascii="Times New Roman" w:hAnsi="Times New Roman" w:cs="Times New Roman"/>
          <w:color w:val="000000"/>
          <w:sz w:val="24"/>
          <w:szCs w:val="24"/>
          <w:lang w:val="ru-RU"/>
        </w:rPr>
        <w:t xml:space="preserve"> умения применять математические знания в интересах здорового и безопасного образа жизни, ответственного отношения к своему здоровью (здоровое питание, сбалансированный режим занятий и отдыха, регулярная физическая активность); физического совершенствования, при занятиях спортивно-оздоровительной деятельностью.</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b/>
          <w:color w:val="000000"/>
          <w:sz w:val="24"/>
          <w:szCs w:val="24"/>
          <w:lang w:val="ru-RU"/>
        </w:rPr>
        <w:t>Трудовое воспитание:</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готовностью к труду, осознанием ценности трудолюбия; интересом к различным сферам профессиональной деятельности, связанным с математикой и её приложениями, умением совершать осознанный выбор будущей профессии и реализовывать собственные жизненные планы; готовностью и способностью к математическому образованию и самообразованию на протяжении всей жизни; готовностью к активному участию в решении практических задач математической направленности.</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b/>
          <w:color w:val="000000"/>
          <w:sz w:val="24"/>
          <w:szCs w:val="24"/>
          <w:lang w:val="ru-RU"/>
        </w:rPr>
        <w:t>Экологическое воспитание:</w:t>
      </w:r>
    </w:p>
    <w:p w:rsidR="002D57DB" w:rsidRPr="00036263" w:rsidRDefault="003869FA">
      <w:pPr>
        <w:spacing w:after="0" w:line="264" w:lineRule="auto"/>
        <w:ind w:firstLine="600"/>
        <w:jc w:val="both"/>
        <w:rPr>
          <w:rFonts w:ascii="Times New Roman" w:hAnsi="Times New Roman" w:cs="Times New Roman"/>
          <w:sz w:val="24"/>
          <w:szCs w:val="24"/>
          <w:lang w:val="ru-RU"/>
        </w:rPr>
      </w:pPr>
      <w:proofErr w:type="spellStart"/>
      <w:r w:rsidRPr="00036263">
        <w:rPr>
          <w:rFonts w:ascii="Times New Roman" w:hAnsi="Times New Roman" w:cs="Times New Roman"/>
          <w:color w:val="000000"/>
          <w:sz w:val="24"/>
          <w:szCs w:val="24"/>
          <w:lang w:val="ru-RU"/>
        </w:rPr>
        <w:t>сформированностью</w:t>
      </w:r>
      <w:proofErr w:type="spellEnd"/>
      <w:r w:rsidRPr="00036263">
        <w:rPr>
          <w:rFonts w:ascii="Times New Roman" w:hAnsi="Times New Roman" w:cs="Times New Roman"/>
          <w:color w:val="000000"/>
          <w:sz w:val="24"/>
          <w:szCs w:val="24"/>
          <w:lang w:val="ru-RU"/>
        </w:rPr>
        <w:t xml:space="preserve"> экологической культуры, пониманием влияния социально-экономических процессов на состояние природной и социальной среды, осознанием глобального характера экологических проблем; ориентацией на применение математических знаний для решения задач в области окружающей среды, планирования поступков и оценки их возможных последствий для окружающей среды.</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b/>
          <w:color w:val="000000"/>
          <w:sz w:val="24"/>
          <w:szCs w:val="24"/>
          <w:lang w:val="ru-RU"/>
        </w:rPr>
        <w:t>Ценности научного познания:</w:t>
      </w:r>
      <w:r w:rsidRPr="00036263">
        <w:rPr>
          <w:rFonts w:ascii="Times New Roman" w:hAnsi="Times New Roman" w:cs="Times New Roman"/>
          <w:color w:val="000000"/>
          <w:sz w:val="24"/>
          <w:szCs w:val="24"/>
          <w:u w:val="single"/>
          <w:lang w:val="ru-RU"/>
        </w:rPr>
        <w:t xml:space="preserve"> </w:t>
      </w:r>
    </w:p>
    <w:p w:rsidR="002D57DB" w:rsidRPr="00036263" w:rsidRDefault="003869FA">
      <w:pPr>
        <w:spacing w:after="0" w:line="264" w:lineRule="auto"/>
        <w:ind w:firstLine="600"/>
        <w:jc w:val="both"/>
        <w:rPr>
          <w:rFonts w:ascii="Times New Roman" w:hAnsi="Times New Roman" w:cs="Times New Roman"/>
          <w:sz w:val="24"/>
          <w:szCs w:val="24"/>
          <w:lang w:val="ru-RU"/>
        </w:rPr>
      </w:pPr>
      <w:proofErr w:type="spellStart"/>
      <w:r w:rsidRPr="00036263">
        <w:rPr>
          <w:rFonts w:ascii="Times New Roman" w:hAnsi="Times New Roman" w:cs="Times New Roman"/>
          <w:color w:val="000000"/>
          <w:sz w:val="24"/>
          <w:szCs w:val="24"/>
          <w:lang w:val="ru-RU"/>
        </w:rPr>
        <w:lastRenderedPageBreak/>
        <w:t>сформированностью</w:t>
      </w:r>
      <w:proofErr w:type="spellEnd"/>
      <w:r w:rsidRPr="00036263">
        <w:rPr>
          <w:rFonts w:ascii="Times New Roman" w:hAnsi="Times New Roman" w:cs="Times New Roman"/>
          <w:color w:val="000000"/>
          <w:sz w:val="24"/>
          <w:szCs w:val="24"/>
          <w:lang w:val="ru-RU"/>
        </w:rPr>
        <w:t xml:space="preserve"> мировоззрения, соответствующего современному уровню развития науки и общественной практики,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готовностью осуществлять проектную и исследовательскую деятельность индивидуально и в группе.</w:t>
      </w:r>
    </w:p>
    <w:p w:rsidR="002D57DB" w:rsidRPr="00036263" w:rsidRDefault="002D57DB">
      <w:pPr>
        <w:spacing w:after="0" w:line="264" w:lineRule="auto"/>
        <w:ind w:left="120"/>
        <w:jc w:val="both"/>
        <w:rPr>
          <w:rFonts w:ascii="Times New Roman" w:hAnsi="Times New Roman" w:cs="Times New Roman"/>
          <w:sz w:val="24"/>
          <w:szCs w:val="24"/>
          <w:lang w:val="ru-RU"/>
        </w:rPr>
      </w:pPr>
    </w:p>
    <w:p w:rsidR="002D57DB" w:rsidRPr="00036263" w:rsidRDefault="003869FA">
      <w:pPr>
        <w:spacing w:after="0" w:line="264" w:lineRule="auto"/>
        <w:ind w:left="120"/>
        <w:jc w:val="both"/>
        <w:rPr>
          <w:rFonts w:ascii="Times New Roman" w:hAnsi="Times New Roman" w:cs="Times New Roman"/>
          <w:sz w:val="24"/>
          <w:szCs w:val="24"/>
          <w:lang w:val="ru-RU"/>
        </w:rPr>
      </w:pPr>
      <w:bookmarkStart w:id="10" w:name="_Toc118726579"/>
      <w:bookmarkEnd w:id="10"/>
      <w:r w:rsidRPr="00036263">
        <w:rPr>
          <w:rFonts w:ascii="Times New Roman" w:hAnsi="Times New Roman" w:cs="Times New Roman"/>
          <w:b/>
          <w:color w:val="000000"/>
          <w:sz w:val="24"/>
          <w:szCs w:val="24"/>
          <w:lang w:val="ru-RU"/>
        </w:rPr>
        <w:t>МЕТАПРЕДМЕТНЫЕ РЕЗУЛЬТАТЫ</w:t>
      </w:r>
    </w:p>
    <w:p w:rsidR="002D57DB" w:rsidRPr="00036263" w:rsidRDefault="002D57DB">
      <w:pPr>
        <w:spacing w:after="0" w:line="264" w:lineRule="auto"/>
        <w:ind w:left="120"/>
        <w:jc w:val="both"/>
        <w:rPr>
          <w:rFonts w:ascii="Times New Roman" w:hAnsi="Times New Roman" w:cs="Times New Roman"/>
          <w:sz w:val="24"/>
          <w:szCs w:val="24"/>
          <w:lang w:val="ru-RU"/>
        </w:rPr>
      </w:pPr>
    </w:p>
    <w:p w:rsidR="002D57DB" w:rsidRPr="00036263" w:rsidRDefault="003869FA">
      <w:pPr>
        <w:spacing w:after="0" w:line="264" w:lineRule="auto"/>
        <w:ind w:firstLine="600"/>
        <w:jc w:val="both"/>
        <w:rPr>
          <w:rFonts w:ascii="Times New Roman" w:hAnsi="Times New Roman" w:cs="Times New Roman"/>
          <w:sz w:val="24"/>
          <w:szCs w:val="24"/>
          <w:lang w:val="ru-RU"/>
        </w:rPr>
      </w:pPr>
      <w:proofErr w:type="spellStart"/>
      <w:r w:rsidRPr="00036263">
        <w:rPr>
          <w:rFonts w:ascii="Times New Roman" w:hAnsi="Times New Roman" w:cs="Times New Roman"/>
          <w:color w:val="000000"/>
          <w:sz w:val="24"/>
          <w:szCs w:val="24"/>
          <w:lang w:val="ru-RU"/>
        </w:rPr>
        <w:t>Метапредметные</w:t>
      </w:r>
      <w:proofErr w:type="spellEnd"/>
      <w:r w:rsidRPr="00036263">
        <w:rPr>
          <w:rFonts w:ascii="Times New Roman" w:hAnsi="Times New Roman" w:cs="Times New Roman"/>
          <w:color w:val="000000"/>
          <w:sz w:val="24"/>
          <w:szCs w:val="24"/>
          <w:lang w:val="ru-RU"/>
        </w:rPr>
        <w:t xml:space="preserve"> результаты освоения программы учебного предмета «Математика» характеризуются овладением универсальными </w:t>
      </w:r>
      <w:r w:rsidRPr="00036263">
        <w:rPr>
          <w:rFonts w:ascii="Times New Roman" w:hAnsi="Times New Roman" w:cs="Times New Roman"/>
          <w:b/>
          <w:i/>
          <w:color w:val="000000"/>
          <w:sz w:val="24"/>
          <w:szCs w:val="24"/>
          <w:lang w:val="ru-RU"/>
        </w:rPr>
        <w:t>познавательными</w:t>
      </w:r>
      <w:r w:rsidRPr="00036263">
        <w:rPr>
          <w:rFonts w:ascii="Times New Roman" w:hAnsi="Times New Roman" w:cs="Times New Roman"/>
          <w:i/>
          <w:color w:val="000000"/>
          <w:sz w:val="24"/>
          <w:szCs w:val="24"/>
          <w:lang w:val="ru-RU"/>
        </w:rPr>
        <w:t xml:space="preserve"> действиями, универсальными коммуникативными действиями, универсальными регулятивными действиями.</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1) </w:t>
      </w:r>
      <w:r w:rsidRPr="00036263">
        <w:rPr>
          <w:rFonts w:ascii="Times New Roman" w:hAnsi="Times New Roman" w:cs="Times New Roman"/>
          <w:i/>
          <w:color w:val="000000"/>
          <w:sz w:val="24"/>
          <w:szCs w:val="24"/>
          <w:lang w:val="ru-RU"/>
        </w:rPr>
        <w:t xml:space="preserve">Универсальные </w:t>
      </w:r>
      <w:r w:rsidRPr="00036263">
        <w:rPr>
          <w:rFonts w:ascii="Times New Roman" w:hAnsi="Times New Roman" w:cs="Times New Roman"/>
          <w:b/>
          <w:i/>
          <w:color w:val="000000"/>
          <w:sz w:val="24"/>
          <w:szCs w:val="24"/>
          <w:lang w:val="ru-RU"/>
        </w:rPr>
        <w:t>познавательные</w:t>
      </w:r>
      <w:r w:rsidRPr="00036263">
        <w:rPr>
          <w:rFonts w:ascii="Times New Roman" w:hAnsi="Times New Roman" w:cs="Times New Roman"/>
          <w:i/>
          <w:color w:val="000000"/>
          <w:sz w:val="24"/>
          <w:szCs w:val="24"/>
          <w:lang w:val="ru-RU"/>
        </w:rPr>
        <w:t xml:space="preserve"> действия, обеспечивают формирование </w:t>
      </w:r>
      <w:proofErr w:type="gramStart"/>
      <w:r w:rsidRPr="00036263">
        <w:rPr>
          <w:rFonts w:ascii="Times New Roman" w:hAnsi="Times New Roman" w:cs="Times New Roman"/>
          <w:i/>
          <w:color w:val="000000"/>
          <w:sz w:val="24"/>
          <w:szCs w:val="24"/>
          <w:lang w:val="ru-RU"/>
        </w:rPr>
        <w:t>базовых когнитивных процессов</w:t>
      </w:r>
      <w:proofErr w:type="gramEnd"/>
      <w:r w:rsidRPr="00036263">
        <w:rPr>
          <w:rFonts w:ascii="Times New Roman" w:hAnsi="Times New Roman" w:cs="Times New Roman"/>
          <w:i/>
          <w:color w:val="000000"/>
          <w:sz w:val="24"/>
          <w:szCs w:val="24"/>
          <w:lang w:val="ru-RU"/>
        </w:rPr>
        <w:t xml:space="preserve"> обучающихся (освоение методов познания окружающего мира; применение логических, исследовательских операций, умений работать с информацией)</w:t>
      </w:r>
      <w:r w:rsidRPr="00036263">
        <w:rPr>
          <w:rFonts w:ascii="Times New Roman" w:hAnsi="Times New Roman" w:cs="Times New Roman"/>
          <w:color w:val="000000"/>
          <w:sz w:val="24"/>
          <w:szCs w:val="24"/>
          <w:lang w:val="ru-RU"/>
        </w:rPr>
        <w:t>.</w:t>
      </w:r>
    </w:p>
    <w:p w:rsidR="002D57DB" w:rsidRPr="00036263" w:rsidRDefault="003869FA">
      <w:pPr>
        <w:spacing w:after="0" w:line="264" w:lineRule="auto"/>
        <w:ind w:firstLine="600"/>
        <w:jc w:val="both"/>
        <w:rPr>
          <w:rFonts w:ascii="Times New Roman" w:hAnsi="Times New Roman" w:cs="Times New Roman"/>
          <w:sz w:val="24"/>
          <w:szCs w:val="24"/>
        </w:rPr>
      </w:pPr>
      <w:proofErr w:type="spellStart"/>
      <w:r w:rsidRPr="00036263">
        <w:rPr>
          <w:rFonts w:ascii="Times New Roman" w:hAnsi="Times New Roman" w:cs="Times New Roman"/>
          <w:b/>
          <w:color w:val="000000"/>
          <w:sz w:val="24"/>
          <w:szCs w:val="24"/>
        </w:rPr>
        <w:t>Базовые</w:t>
      </w:r>
      <w:proofErr w:type="spellEnd"/>
      <w:r w:rsidRPr="00036263">
        <w:rPr>
          <w:rFonts w:ascii="Times New Roman" w:hAnsi="Times New Roman" w:cs="Times New Roman"/>
          <w:b/>
          <w:color w:val="000000"/>
          <w:sz w:val="24"/>
          <w:szCs w:val="24"/>
        </w:rPr>
        <w:t xml:space="preserve"> </w:t>
      </w:r>
      <w:proofErr w:type="spellStart"/>
      <w:r w:rsidRPr="00036263">
        <w:rPr>
          <w:rFonts w:ascii="Times New Roman" w:hAnsi="Times New Roman" w:cs="Times New Roman"/>
          <w:b/>
          <w:color w:val="000000"/>
          <w:sz w:val="24"/>
          <w:szCs w:val="24"/>
        </w:rPr>
        <w:t>логические</w:t>
      </w:r>
      <w:proofErr w:type="spellEnd"/>
      <w:r w:rsidRPr="00036263">
        <w:rPr>
          <w:rFonts w:ascii="Times New Roman" w:hAnsi="Times New Roman" w:cs="Times New Roman"/>
          <w:b/>
          <w:color w:val="000000"/>
          <w:sz w:val="24"/>
          <w:szCs w:val="24"/>
        </w:rPr>
        <w:t xml:space="preserve"> </w:t>
      </w:r>
      <w:proofErr w:type="spellStart"/>
      <w:r w:rsidRPr="00036263">
        <w:rPr>
          <w:rFonts w:ascii="Times New Roman" w:hAnsi="Times New Roman" w:cs="Times New Roman"/>
          <w:b/>
          <w:color w:val="000000"/>
          <w:sz w:val="24"/>
          <w:szCs w:val="24"/>
        </w:rPr>
        <w:t>действия</w:t>
      </w:r>
      <w:proofErr w:type="spellEnd"/>
      <w:r w:rsidRPr="00036263">
        <w:rPr>
          <w:rFonts w:ascii="Times New Roman" w:hAnsi="Times New Roman" w:cs="Times New Roman"/>
          <w:b/>
          <w:color w:val="000000"/>
          <w:sz w:val="24"/>
          <w:szCs w:val="24"/>
        </w:rPr>
        <w:t>:</w:t>
      </w:r>
    </w:p>
    <w:p w:rsidR="002D57DB" w:rsidRPr="00036263" w:rsidRDefault="003869FA">
      <w:pPr>
        <w:numPr>
          <w:ilvl w:val="0"/>
          <w:numId w:val="2"/>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2D57DB" w:rsidRPr="00036263" w:rsidRDefault="003869FA">
      <w:pPr>
        <w:numPr>
          <w:ilvl w:val="0"/>
          <w:numId w:val="2"/>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воспринимать, формулировать и преобразовывать суждения: утвердительные и отрицательные, единичные, частные и общие; условные;</w:t>
      </w:r>
    </w:p>
    <w:p w:rsidR="002D57DB" w:rsidRPr="00036263" w:rsidRDefault="003869FA">
      <w:pPr>
        <w:numPr>
          <w:ilvl w:val="0"/>
          <w:numId w:val="2"/>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rsidR="002D57DB" w:rsidRPr="00036263" w:rsidRDefault="003869FA">
      <w:pPr>
        <w:numPr>
          <w:ilvl w:val="0"/>
          <w:numId w:val="2"/>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делать выводы с использованием законов логики, дедуктивных и индуктивных умозаключений, умозаключений по аналогии;</w:t>
      </w:r>
    </w:p>
    <w:p w:rsidR="002D57DB" w:rsidRPr="00036263" w:rsidRDefault="003869FA">
      <w:pPr>
        <w:numPr>
          <w:ilvl w:val="0"/>
          <w:numId w:val="2"/>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проводить самостоятельно доказательства математических утверждений (прямые и от противного), выстраивать аргументацию, приводить примеры и </w:t>
      </w:r>
      <w:proofErr w:type="spellStart"/>
      <w:r w:rsidRPr="00036263">
        <w:rPr>
          <w:rFonts w:ascii="Times New Roman" w:hAnsi="Times New Roman" w:cs="Times New Roman"/>
          <w:color w:val="000000"/>
          <w:sz w:val="24"/>
          <w:szCs w:val="24"/>
          <w:lang w:val="ru-RU"/>
        </w:rPr>
        <w:t>контрпримеры</w:t>
      </w:r>
      <w:proofErr w:type="spellEnd"/>
      <w:r w:rsidRPr="00036263">
        <w:rPr>
          <w:rFonts w:ascii="Times New Roman" w:hAnsi="Times New Roman" w:cs="Times New Roman"/>
          <w:color w:val="000000"/>
          <w:sz w:val="24"/>
          <w:szCs w:val="24"/>
          <w:lang w:val="ru-RU"/>
        </w:rPr>
        <w:t>; обосновывать собственные суждения и выводы;</w:t>
      </w:r>
    </w:p>
    <w:p w:rsidR="002D57DB" w:rsidRPr="00036263" w:rsidRDefault="003869FA">
      <w:pPr>
        <w:numPr>
          <w:ilvl w:val="0"/>
          <w:numId w:val="2"/>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2D57DB" w:rsidRPr="00036263" w:rsidRDefault="003869FA">
      <w:pPr>
        <w:spacing w:after="0" w:line="264" w:lineRule="auto"/>
        <w:ind w:firstLine="600"/>
        <w:jc w:val="both"/>
        <w:rPr>
          <w:rFonts w:ascii="Times New Roman" w:hAnsi="Times New Roman" w:cs="Times New Roman"/>
          <w:sz w:val="24"/>
          <w:szCs w:val="24"/>
        </w:rPr>
      </w:pPr>
      <w:proofErr w:type="spellStart"/>
      <w:r w:rsidRPr="00036263">
        <w:rPr>
          <w:rFonts w:ascii="Times New Roman" w:hAnsi="Times New Roman" w:cs="Times New Roman"/>
          <w:b/>
          <w:color w:val="000000"/>
          <w:sz w:val="24"/>
          <w:szCs w:val="24"/>
        </w:rPr>
        <w:t>Базовые</w:t>
      </w:r>
      <w:proofErr w:type="spellEnd"/>
      <w:r w:rsidRPr="00036263">
        <w:rPr>
          <w:rFonts w:ascii="Times New Roman" w:hAnsi="Times New Roman" w:cs="Times New Roman"/>
          <w:b/>
          <w:color w:val="000000"/>
          <w:sz w:val="24"/>
          <w:szCs w:val="24"/>
        </w:rPr>
        <w:t xml:space="preserve"> </w:t>
      </w:r>
      <w:proofErr w:type="spellStart"/>
      <w:r w:rsidRPr="00036263">
        <w:rPr>
          <w:rFonts w:ascii="Times New Roman" w:hAnsi="Times New Roman" w:cs="Times New Roman"/>
          <w:b/>
          <w:color w:val="000000"/>
          <w:sz w:val="24"/>
          <w:szCs w:val="24"/>
        </w:rPr>
        <w:t>исследовательские</w:t>
      </w:r>
      <w:proofErr w:type="spellEnd"/>
      <w:r w:rsidRPr="00036263">
        <w:rPr>
          <w:rFonts w:ascii="Times New Roman" w:hAnsi="Times New Roman" w:cs="Times New Roman"/>
          <w:b/>
          <w:color w:val="000000"/>
          <w:sz w:val="24"/>
          <w:szCs w:val="24"/>
        </w:rPr>
        <w:t xml:space="preserve"> </w:t>
      </w:r>
      <w:proofErr w:type="spellStart"/>
      <w:r w:rsidRPr="00036263">
        <w:rPr>
          <w:rFonts w:ascii="Times New Roman" w:hAnsi="Times New Roman" w:cs="Times New Roman"/>
          <w:b/>
          <w:color w:val="000000"/>
          <w:sz w:val="24"/>
          <w:szCs w:val="24"/>
        </w:rPr>
        <w:t>действия</w:t>
      </w:r>
      <w:proofErr w:type="spellEnd"/>
      <w:r w:rsidRPr="00036263">
        <w:rPr>
          <w:rFonts w:ascii="Times New Roman" w:hAnsi="Times New Roman" w:cs="Times New Roman"/>
          <w:b/>
          <w:color w:val="000000"/>
          <w:sz w:val="24"/>
          <w:szCs w:val="24"/>
        </w:rPr>
        <w:t>:</w:t>
      </w:r>
    </w:p>
    <w:p w:rsidR="002D57DB" w:rsidRPr="00036263" w:rsidRDefault="003869FA">
      <w:pPr>
        <w:numPr>
          <w:ilvl w:val="0"/>
          <w:numId w:val="3"/>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2D57DB" w:rsidRPr="00036263" w:rsidRDefault="003869FA">
      <w:pPr>
        <w:numPr>
          <w:ilvl w:val="0"/>
          <w:numId w:val="3"/>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2D57DB" w:rsidRPr="00036263" w:rsidRDefault="003869FA">
      <w:pPr>
        <w:numPr>
          <w:ilvl w:val="0"/>
          <w:numId w:val="3"/>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2D57DB" w:rsidRPr="00036263" w:rsidRDefault="003869FA">
      <w:pPr>
        <w:numPr>
          <w:ilvl w:val="0"/>
          <w:numId w:val="3"/>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lastRenderedPageBreak/>
        <w:t>прогнозировать возможное развитие процесса, а также выдвигать предположения о его развитии в новых условиях.</w:t>
      </w:r>
    </w:p>
    <w:p w:rsidR="002D57DB" w:rsidRPr="00036263" w:rsidRDefault="003869FA">
      <w:pPr>
        <w:spacing w:after="0" w:line="264" w:lineRule="auto"/>
        <w:ind w:firstLine="600"/>
        <w:jc w:val="both"/>
        <w:rPr>
          <w:rFonts w:ascii="Times New Roman" w:hAnsi="Times New Roman" w:cs="Times New Roman"/>
          <w:sz w:val="24"/>
          <w:szCs w:val="24"/>
        </w:rPr>
      </w:pPr>
      <w:proofErr w:type="spellStart"/>
      <w:r w:rsidRPr="00036263">
        <w:rPr>
          <w:rFonts w:ascii="Times New Roman" w:hAnsi="Times New Roman" w:cs="Times New Roman"/>
          <w:b/>
          <w:color w:val="000000"/>
          <w:sz w:val="24"/>
          <w:szCs w:val="24"/>
        </w:rPr>
        <w:t>Работа</w:t>
      </w:r>
      <w:proofErr w:type="spellEnd"/>
      <w:r w:rsidRPr="00036263">
        <w:rPr>
          <w:rFonts w:ascii="Times New Roman" w:hAnsi="Times New Roman" w:cs="Times New Roman"/>
          <w:b/>
          <w:color w:val="000000"/>
          <w:sz w:val="24"/>
          <w:szCs w:val="24"/>
        </w:rPr>
        <w:t xml:space="preserve"> с </w:t>
      </w:r>
      <w:proofErr w:type="spellStart"/>
      <w:r w:rsidRPr="00036263">
        <w:rPr>
          <w:rFonts w:ascii="Times New Roman" w:hAnsi="Times New Roman" w:cs="Times New Roman"/>
          <w:b/>
          <w:color w:val="000000"/>
          <w:sz w:val="24"/>
          <w:szCs w:val="24"/>
        </w:rPr>
        <w:t>информацией</w:t>
      </w:r>
      <w:proofErr w:type="spellEnd"/>
      <w:r w:rsidRPr="00036263">
        <w:rPr>
          <w:rFonts w:ascii="Times New Roman" w:hAnsi="Times New Roman" w:cs="Times New Roman"/>
          <w:b/>
          <w:color w:val="000000"/>
          <w:sz w:val="24"/>
          <w:szCs w:val="24"/>
        </w:rPr>
        <w:t>:</w:t>
      </w:r>
    </w:p>
    <w:p w:rsidR="002D57DB" w:rsidRPr="00036263" w:rsidRDefault="003869FA">
      <w:pPr>
        <w:numPr>
          <w:ilvl w:val="0"/>
          <w:numId w:val="4"/>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выявлять дефициты информации, данных, необходимых для ответа на вопрос и для решения задачи;</w:t>
      </w:r>
    </w:p>
    <w:p w:rsidR="002D57DB" w:rsidRPr="00036263" w:rsidRDefault="003869FA">
      <w:pPr>
        <w:numPr>
          <w:ilvl w:val="0"/>
          <w:numId w:val="4"/>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2D57DB" w:rsidRPr="00036263" w:rsidRDefault="003869FA">
      <w:pPr>
        <w:numPr>
          <w:ilvl w:val="0"/>
          <w:numId w:val="4"/>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структурировать информацию, представлять её в различных формах, иллюстрировать графически;</w:t>
      </w:r>
    </w:p>
    <w:p w:rsidR="002D57DB" w:rsidRPr="00036263" w:rsidRDefault="003869FA">
      <w:pPr>
        <w:numPr>
          <w:ilvl w:val="0"/>
          <w:numId w:val="4"/>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оценивать надёжность информации по самостоятельно сформулированным критериям.</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2) </w:t>
      </w:r>
      <w:r w:rsidRPr="00036263">
        <w:rPr>
          <w:rFonts w:ascii="Times New Roman" w:hAnsi="Times New Roman" w:cs="Times New Roman"/>
          <w:i/>
          <w:color w:val="000000"/>
          <w:sz w:val="24"/>
          <w:szCs w:val="24"/>
          <w:lang w:val="ru-RU"/>
        </w:rPr>
        <w:t xml:space="preserve">Универсальные </w:t>
      </w:r>
      <w:r w:rsidRPr="00036263">
        <w:rPr>
          <w:rFonts w:ascii="Times New Roman" w:hAnsi="Times New Roman" w:cs="Times New Roman"/>
          <w:b/>
          <w:i/>
          <w:color w:val="000000"/>
          <w:sz w:val="24"/>
          <w:szCs w:val="24"/>
          <w:lang w:val="ru-RU"/>
        </w:rPr>
        <w:t xml:space="preserve">коммуникативные </w:t>
      </w:r>
      <w:r w:rsidRPr="00036263">
        <w:rPr>
          <w:rFonts w:ascii="Times New Roman" w:hAnsi="Times New Roman" w:cs="Times New Roman"/>
          <w:i/>
          <w:color w:val="000000"/>
          <w:sz w:val="24"/>
          <w:szCs w:val="24"/>
          <w:lang w:val="ru-RU"/>
        </w:rPr>
        <w:t xml:space="preserve">действия, обеспечивают </w:t>
      </w:r>
      <w:proofErr w:type="spellStart"/>
      <w:r w:rsidRPr="00036263">
        <w:rPr>
          <w:rFonts w:ascii="Times New Roman" w:hAnsi="Times New Roman" w:cs="Times New Roman"/>
          <w:i/>
          <w:color w:val="000000"/>
          <w:sz w:val="24"/>
          <w:szCs w:val="24"/>
          <w:lang w:val="ru-RU"/>
        </w:rPr>
        <w:t>сформированность</w:t>
      </w:r>
      <w:proofErr w:type="spellEnd"/>
      <w:r w:rsidRPr="00036263">
        <w:rPr>
          <w:rFonts w:ascii="Times New Roman" w:hAnsi="Times New Roman" w:cs="Times New Roman"/>
          <w:i/>
          <w:color w:val="000000"/>
          <w:sz w:val="24"/>
          <w:szCs w:val="24"/>
          <w:lang w:val="ru-RU"/>
        </w:rPr>
        <w:t xml:space="preserve"> социальных навыков обучающихся.</w:t>
      </w:r>
    </w:p>
    <w:p w:rsidR="002D57DB" w:rsidRPr="00036263" w:rsidRDefault="003869FA">
      <w:pPr>
        <w:spacing w:after="0" w:line="264" w:lineRule="auto"/>
        <w:ind w:firstLine="600"/>
        <w:jc w:val="both"/>
        <w:rPr>
          <w:rFonts w:ascii="Times New Roman" w:hAnsi="Times New Roman" w:cs="Times New Roman"/>
          <w:sz w:val="24"/>
          <w:szCs w:val="24"/>
        </w:rPr>
      </w:pPr>
      <w:proofErr w:type="spellStart"/>
      <w:r w:rsidRPr="00036263">
        <w:rPr>
          <w:rFonts w:ascii="Times New Roman" w:hAnsi="Times New Roman" w:cs="Times New Roman"/>
          <w:b/>
          <w:color w:val="000000"/>
          <w:sz w:val="24"/>
          <w:szCs w:val="24"/>
        </w:rPr>
        <w:t>Общение</w:t>
      </w:r>
      <w:proofErr w:type="spellEnd"/>
      <w:r w:rsidRPr="00036263">
        <w:rPr>
          <w:rFonts w:ascii="Times New Roman" w:hAnsi="Times New Roman" w:cs="Times New Roman"/>
          <w:b/>
          <w:color w:val="000000"/>
          <w:sz w:val="24"/>
          <w:szCs w:val="24"/>
        </w:rPr>
        <w:t>:</w:t>
      </w:r>
    </w:p>
    <w:p w:rsidR="002D57DB" w:rsidRPr="00036263" w:rsidRDefault="003869FA">
      <w:pPr>
        <w:numPr>
          <w:ilvl w:val="0"/>
          <w:numId w:val="5"/>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rsidR="002D57DB" w:rsidRPr="00036263" w:rsidRDefault="003869FA">
      <w:pPr>
        <w:numPr>
          <w:ilvl w:val="0"/>
          <w:numId w:val="5"/>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2D57DB" w:rsidRPr="00036263" w:rsidRDefault="003869FA">
      <w:pPr>
        <w:numPr>
          <w:ilvl w:val="0"/>
          <w:numId w:val="5"/>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2D57DB" w:rsidRPr="00036263" w:rsidRDefault="003869FA">
      <w:pPr>
        <w:spacing w:after="0" w:line="264" w:lineRule="auto"/>
        <w:ind w:firstLine="600"/>
        <w:jc w:val="both"/>
        <w:rPr>
          <w:rFonts w:ascii="Times New Roman" w:hAnsi="Times New Roman" w:cs="Times New Roman"/>
          <w:sz w:val="24"/>
          <w:szCs w:val="24"/>
        </w:rPr>
      </w:pPr>
      <w:proofErr w:type="spellStart"/>
      <w:r w:rsidRPr="00036263">
        <w:rPr>
          <w:rFonts w:ascii="Times New Roman" w:hAnsi="Times New Roman" w:cs="Times New Roman"/>
          <w:b/>
          <w:color w:val="000000"/>
          <w:sz w:val="24"/>
          <w:szCs w:val="24"/>
        </w:rPr>
        <w:t>Сотрудничество</w:t>
      </w:r>
      <w:proofErr w:type="spellEnd"/>
      <w:r w:rsidRPr="00036263">
        <w:rPr>
          <w:rFonts w:ascii="Times New Roman" w:hAnsi="Times New Roman" w:cs="Times New Roman"/>
          <w:b/>
          <w:color w:val="000000"/>
          <w:sz w:val="24"/>
          <w:szCs w:val="24"/>
        </w:rPr>
        <w:t>:</w:t>
      </w:r>
    </w:p>
    <w:p w:rsidR="002D57DB" w:rsidRPr="00036263" w:rsidRDefault="003869FA">
      <w:pPr>
        <w:numPr>
          <w:ilvl w:val="0"/>
          <w:numId w:val="6"/>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2D57DB" w:rsidRPr="00036263" w:rsidRDefault="003869FA">
      <w:pPr>
        <w:numPr>
          <w:ilvl w:val="0"/>
          <w:numId w:val="6"/>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3) </w:t>
      </w:r>
      <w:r w:rsidRPr="00036263">
        <w:rPr>
          <w:rFonts w:ascii="Times New Roman" w:hAnsi="Times New Roman" w:cs="Times New Roman"/>
          <w:i/>
          <w:color w:val="000000"/>
          <w:sz w:val="24"/>
          <w:szCs w:val="24"/>
          <w:lang w:val="ru-RU"/>
        </w:rPr>
        <w:t xml:space="preserve">Универсальные </w:t>
      </w:r>
      <w:r w:rsidRPr="00036263">
        <w:rPr>
          <w:rFonts w:ascii="Times New Roman" w:hAnsi="Times New Roman" w:cs="Times New Roman"/>
          <w:b/>
          <w:i/>
          <w:color w:val="000000"/>
          <w:sz w:val="24"/>
          <w:szCs w:val="24"/>
          <w:lang w:val="ru-RU"/>
        </w:rPr>
        <w:t xml:space="preserve">регулятивные </w:t>
      </w:r>
      <w:r w:rsidRPr="00036263">
        <w:rPr>
          <w:rFonts w:ascii="Times New Roman" w:hAnsi="Times New Roman" w:cs="Times New Roman"/>
          <w:i/>
          <w:color w:val="000000"/>
          <w:sz w:val="24"/>
          <w:szCs w:val="24"/>
          <w:lang w:val="ru-RU"/>
        </w:rPr>
        <w:t>действия, обеспечивают формирование смысловых установок и жизненных навыков личности</w:t>
      </w:r>
      <w:r w:rsidRPr="00036263">
        <w:rPr>
          <w:rFonts w:ascii="Times New Roman" w:hAnsi="Times New Roman" w:cs="Times New Roman"/>
          <w:color w:val="000000"/>
          <w:sz w:val="24"/>
          <w:szCs w:val="24"/>
          <w:lang w:val="ru-RU"/>
        </w:rPr>
        <w:t>.</w:t>
      </w:r>
    </w:p>
    <w:p w:rsidR="002D57DB" w:rsidRPr="00036263" w:rsidRDefault="003869FA">
      <w:pPr>
        <w:spacing w:after="0" w:line="264" w:lineRule="auto"/>
        <w:ind w:firstLine="600"/>
        <w:jc w:val="both"/>
        <w:rPr>
          <w:rFonts w:ascii="Times New Roman" w:hAnsi="Times New Roman" w:cs="Times New Roman"/>
          <w:sz w:val="24"/>
          <w:szCs w:val="24"/>
        </w:rPr>
      </w:pPr>
      <w:proofErr w:type="spellStart"/>
      <w:r w:rsidRPr="00036263">
        <w:rPr>
          <w:rFonts w:ascii="Times New Roman" w:hAnsi="Times New Roman" w:cs="Times New Roman"/>
          <w:b/>
          <w:color w:val="000000"/>
          <w:sz w:val="24"/>
          <w:szCs w:val="24"/>
        </w:rPr>
        <w:t>Самоорганизация</w:t>
      </w:r>
      <w:proofErr w:type="spellEnd"/>
      <w:r w:rsidRPr="00036263">
        <w:rPr>
          <w:rFonts w:ascii="Times New Roman" w:hAnsi="Times New Roman" w:cs="Times New Roman"/>
          <w:b/>
          <w:color w:val="000000"/>
          <w:sz w:val="24"/>
          <w:szCs w:val="24"/>
        </w:rPr>
        <w:t>:</w:t>
      </w:r>
    </w:p>
    <w:p w:rsidR="002D57DB" w:rsidRPr="00036263" w:rsidRDefault="003869FA">
      <w:pPr>
        <w:numPr>
          <w:ilvl w:val="0"/>
          <w:numId w:val="7"/>
        </w:numPr>
        <w:spacing w:after="0"/>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2D57DB" w:rsidRPr="00036263" w:rsidRDefault="003869FA">
      <w:pPr>
        <w:spacing w:after="0" w:line="264" w:lineRule="auto"/>
        <w:ind w:firstLine="600"/>
        <w:jc w:val="both"/>
        <w:rPr>
          <w:rFonts w:ascii="Times New Roman" w:hAnsi="Times New Roman" w:cs="Times New Roman"/>
          <w:sz w:val="24"/>
          <w:szCs w:val="24"/>
        </w:rPr>
      </w:pPr>
      <w:proofErr w:type="spellStart"/>
      <w:r w:rsidRPr="00036263">
        <w:rPr>
          <w:rFonts w:ascii="Times New Roman" w:hAnsi="Times New Roman" w:cs="Times New Roman"/>
          <w:b/>
          <w:color w:val="000000"/>
          <w:sz w:val="24"/>
          <w:szCs w:val="24"/>
        </w:rPr>
        <w:t>Самоконтроль</w:t>
      </w:r>
      <w:proofErr w:type="spellEnd"/>
      <w:r w:rsidRPr="00036263">
        <w:rPr>
          <w:rFonts w:ascii="Times New Roman" w:hAnsi="Times New Roman" w:cs="Times New Roman"/>
          <w:b/>
          <w:color w:val="000000"/>
          <w:sz w:val="24"/>
          <w:szCs w:val="24"/>
        </w:rPr>
        <w:t>:</w:t>
      </w:r>
    </w:p>
    <w:p w:rsidR="002D57DB" w:rsidRPr="00036263" w:rsidRDefault="003869FA">
      <w:pPr>
        <w:numPr>
          <w:ilvl w:val="0"/>
          <w:numId w:val="8"/>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владеть навыками познавательной рефлексии как осознания совершаемых действий и мыслительных процессов, их результатов; владеть способами </w:t>
      </w:r>
      <w:r w:rsidRPr="00036263">
        <w:rPr>
          <w:rFonts w:ascii="Times New Roman" w:hAnsi="Times New Roman" w:cs="Times New Roman"/>
          <w:color w:val="000000"/>
          <w:sz w:val="24"/>
          <w:szCs w:val="24"/>
          <w:lang w:val="ru-RU"/>
        </w:rPr>
        <w:lastRenderedPageBreak/>
        <w:t>самопроверки, самоконтроля процесса и результата решения математической задачи;</w:t>
      </w:r>
    </w:p>
    <w:p w:rsidR="002D57DB" w:rsidRPr="00036263" w:rsidRDefault="003869FA">
      <w:pPr>
        <w:numPr>
          <w:ilvl w:val="0"/>
          <w:numId w:val="8"/>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2D57DB" w:rsidRPr="00036263" w:rsidRDefault="003869FA">
      <w:pPr>
        <w:numPr>
          <w:ilvl w:val="0"/>
          <w:numId w:val="8"/>
        </w:numPr>
        <w:spacing w:after="0" w:line="264" w:lineRule="auto"/>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 xml:space="preserve">оценивать соответствие результата цели и условиям, объяснять причины достижения или </w:t>
      </w:r>
      <w:proofErr w:type="spellStart"/>
      <w:r w:rsidRPr="00036263">
        <w:rPr>
          <w:rFonts w:ascii="Times New Roman" w:hAnsi="Times New Roman" w:cs="Times New Roman"/>
          <w:color w:val="000000"/>
          <w:sz w:val="24"/>
          <w:szCs w:val="24"/>
          <w:lang w:val="ru-RU"/>
        </w:rPr>
        <w:t>недостижения</w:t>
      </w:r>
      <w:proofErr w:type="spellEnd"/>
      <w:r w:rsidRPr="00036263">
        <w:rPr>
          <w:rFonts w:ascii="Times New Roman" w:hAnsi="Times New Roman" w:cs="Times New Roman"/>
          <w:color w:val="000000"/>
          <w:sz w:val="24"/>
          <w:szCs w:val="24"/>
          <w:lang w:val="ru-RU"/>
        </w:rPr>
        <w:t xml:space="preserve"> результатов деятельности, находить ошибку, давать оценку приобретённому опыту.</w:t>
      </w:r>
    </w:p>
    <w:p w:rsidR="002D57DB" w:rsidRPr="00036263" w:rsidRDefault="002D57DB">
      <w:pPr>
        <w:spacing w:after="0" w:line="264" w:lineRule="auto"/>
        <w:ind w:left="120"/>
        <w:jc w:val="both"/>
        <w:rPr>
          <w:rFonts w:ascii="Times New Roman" w:hAnsi="Times New Roman" w:cs="Times New Roman"/>
          <w:sz w:val="24"/>
          <w:szCs w:val="24"/>
          <w:lang w:val="ru-RU"/>
        </w:rPr>
      </w:pPr>
    </w:p>
    <w:p w:rsidR="002D57DB" w:rsidRPr="00036263" w:rsidRDefault="003869FA">
      <w:pPr>
        <w:spacing w:after="0" w:line="264" w:lineRule="auto"/>
        <w:ind w:left="120"/>
        <w:jc w:val="both"/>
        <w:rPr>
          <w:rFonts w:ascii="Times New Roman" w:hAnsi="Times New Roman" w:cs="Times New Roman"/>
          <w:sz w:val="24"/>
          <w:szCs w:val="24"/>
          <w:lang w:val="ru-RU"/>
        </w:rPr>
      </w:pPr>
      <w:r w:rsidRPr="00036263">
        <w:rPr>
          <w:rFonts w:ascii="Times New Roman" w:hAnsi="Times New Roman" w:cs="Times New Roman"/>
          <w:b/>
          <w:color w:val="000000"/>
          <w:sz w:val="24"/>
          <w:szCs w:val="24"/>
          <w:lang w:val="ru-RU"/>
        </w:rPr>
        <w:t>ПРЕДМЕТНЫЕ РЕЗУЛЬТАТЫ</w:t>
      </w:r>
    </w:p>
    <w:p w:rsidR="002D57DB" w:rsidRPr="00036263" w:rsidRDefault="002D57DB">
      <w:pPr>
        <w:spacing w:after="0" w:line="264" w:lineRule="auto"/>
        <w:ind w:left="120"/>
        <w:jc w:val="both"/>
        <w:rPr>
          <w:rFonts w:ascii="Times New Roman" w:hAnsi="Times New Roman" w:cs="Times New Roman"/>
          <w:sz w:val="24"/>
          <w:szCs w:val="24"/>
          <w:lang w:val="ru-RU"/>
        </w:rPr>
      </w:pPr>
    </w:p>
    <w:p w:rsidR="002D57DB" w:rsidRPr="00036263" w:rsidRDefault="003869FA">
      <w:pPr>
        <w:spacing w:after="0" w:line="264" w:lineRule="auto"/>
        <w:ind w:left="120"/>
        <w:jc w:val="both"/>
        <w:rPr>
          <w:rFonts w:ascii="Times New Roman" w:hAnsi="Times New Roman" w:cs="Times New Roman"/>
          <w:sz w:val="24"/>
          <w:szCs w:val="24"/>
          <w:lang w:val="ru-RU"/>
        </w:rPr>
      </w:pPr>
      <w:bookmarkStart w:id="11" w:name="_Toc118726597"/>
      <w:bookmarkEnd w:id="11"/>
      <w:r w:rsidRPr="00036263">
        <w:rPr>
          <w:rFonts w:ascii="Times New Roman" w:hAnsi="Times New Roman" w:cs="Times New Roman"/>
          <w:b/>
          <w:color w:val="000000"/>
          <w:sz w:val="24"/>
          <w:szCs w:val="24"/>
          <w:lang w:val="ru-RU"/>
        </w:rPr>
        <w:t>10 КЛАСС</w:t>
      </w:r>
    </w:p>
    <w:p w:rsidR="002D57DB" w:rsidRPr="00036263" w:rsidRDefault="002D57DB">
      <w:pPr>
        <w:spacing w:after="0" w:line="264" w:lineRule="auto"/>
        <w:ind w:left="120"/>
        <w:jc w:val="both"/>
        <w:rPr>
          <w:rFonts w:ascii="Times New Roman" w:hAnsi="Times New Roman" w:cs="Times New Roman"/>
          <w:sz w:val="24"/>
          <w:szCs w:val="24"/>
          <w:lang w:val="ru-RU"/>
        </w:rPr>
      </w:pP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Оперировать понятиями: точка, прямая, плоскость.</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Применять аксиомы стереометрии и следствия из них при решении геометрических задач.</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Оперировать понятиями: параллельность и перпендикулярность прямых и плоскостей.</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Классифицировать взаимное расположение прямых и плоскостей в пространстве.</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Оперировать понятиями: многогранник, выпуклый и невыпуклый многогранник, элементы многогранника, правильный многогранник.</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Распознавать основные виды многогранников (пирамида; призма, прямоугольный параллелепипед, куб).</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Оперировать понятиями: секущая плоскость, сечение многогранников.</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Объяснять принципы построения сечений, используя метод следов.</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Строить сечения многогранников методом следов, выполнять (выносные) плоские чертежи из рисунков простых объёмных фигур: вид сверху, сбоку, снизу.</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Оперировать понятиями: симметрия в пространстве; центр, ось и плоскость симметрии; центр, ось и плоскость симметрии фигуры.</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lastRenderedPageBreak/>
        <w:t>Извлекать, преобразовывать и интерпретировать информацию о пространственных геометрических фигурах, представленную на чертежах и рисунках.</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Применять простейшие программные средства и электронно-коммуникационные системы при решении стереометрических задач.</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Приводить примеры математических закономерностей в природе и жизни, распознавать проявление законов геометрии в искусстве.</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2D57DB" w:rsidRPr="00036263" w:rsidRDefault="002D57DB">
      <w:pPr>
        <w:spacing w:after="0" w:line="264" w:lineRule="auto"/>
        <w:ind w:left="120"/>
        <w:jc w:val="both"/>
        <w:rPr>
          <w:rFonts w:ascii="Times New Roman" w:hAnsi="Times New Roman" w:cs="Times New Roman"/>
          <w:sz w:val="24"/>
          <w:szCs w:val="24"/>
          <w:lang w:val="ru-RU"/>
        </w:rPr>
      </w:pPr>
    </w:p>
    <w:p w:rsidR="002D57DB" w:rsidRPr="00036263" w:rsidRDefault="003869FA">
      <w:pPr>
        <w:spacing w:after="0" w:line="264" w:lineRule="auto"/>
        <w:ind w:left="120"/>
        <w:jc w:val="both"/>
        <w:rPr>
          <w:rFonts w:ascii="Times New Roman" w:hAnsi="Times New Roman" w:cs="Times New Roman"/>
          <w:sz w:val="24"/>
          <w:szCs w:val="24"/>
          <w:lang w:val="ru-RU"/>
        </w:rPr>
      </w:pPr>
      <w:r w:rsidRPr="00036263">
        <w:rPr>
          <w:rFonts w:ascii="Times New Roman" w:hAnsi="Times New Roman" w:cs="Times New Roman"/>
          <w:b/>
          <w:color w:val="000000"/>
          <w:sz w:val="24"/>
          <w:szCs w:val="24"/>
          <w:lang w:val="ru-RU"/>
        </w:rPr>
        <w:t>11 КЛАСС</w:t>
      </w:r>
    </w:p>
    <w:p w:rsidR="002D57DB" w:rsidRPr="00036263" w:rsidRDefault="002D57DB">
      <w:pPr>
        <w:spacing w:after="0" w:line="264" w:lineRule="auto"/>
        <w:ind w:left="120"/>
        <w:jc w:val="both"/>
        <w:rPr>
          <w:rFonts w:ascii="Times New Roman" w:hAnsi="Times New Roman" w:cs="Times New Roman"/>
          <w:sz w:val="24"/>
          <w:szCs w:val="24"/>
          <w:lang w:val="ru-RU"/>
        </w:rPr>
      </w:pP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Распознавать тела вращения (цилиндр, конус, сфера и шар).</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Объяснять способы получения тел вращения.</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Классифицировать взаимное расположение сферы и плоскости.</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Вычислять объёмы и площади поверхностей тел вращения, геометрических тел с применением формул.</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Оперировать понятиями: многогранник, вписанный в сферу и описанный около сферы; сфера, вписанная в многогранник или тело вращения.</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Вычислять соотношения между площадями поверхностей и объёмами подобных тел.</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Изображать изучаемые фигуры от руки и с применением простых чертёжных инструментов.</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Выполнять (выносные) плоские чертежи из рисунков простых объёмных фигур: вид сверху, сбоку, снизу; строить сечения тел вращения.</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Извлекать, интерпретировать и преобразовывать информацию о пространственных геометрических фигурах, представленную на чертежах и рисунках.</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Оперировать понятием вектор в пространстве.</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Выполнять действия сложения векторов, вычитания векторов и умножения вектора на число, объяснять, какими свойствами они обладают.</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Применять правило параллелепипеда.</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lastRenderedPageBreak/>
        <w:t>Задавать плоскость уравнением в декартовой системе координат.</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Решать простейшие геометрические задачи на применение векторно-координатного метода.</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Применять простейшие программные средства и электронно-коммуникационные системы при решении стереометрических задач.</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Приводить примеры математических закономерностей в природе и жизни, распознавать проявление законов геометрии в искусстве.</w:t>
      </w:r>
    </w:p>
    <w:p w:rsidR="002D57DB" w:rsidRPr="00036263" w:rsidRDefault="003869FA">
      <w:pPr>
        <w:spacing w:after="0" w:line="264" w:lineRule="auto"/>
        <w:ind w:firstLine="600"/>
        <w:jc w:val="both"/>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2D57DB" w:rsidRPr="00036263" w:rsidRDefault="002D57DB">
      <w:pPr>
        <w:rPr>
          <w:rFonts w:ascii="Times New Roman" w:hAnsi="Times New Roman" w:cs="Times New Roman"/>
          <w:sz w:val="24"/>
          <w:szCs w:val="24"/>
          <w:lang w:val="ru-RU"/>
        </w:rPr>
        <w:sectPr w:rsidR="002D57DB" w:rsidRPr="00036263">
          <w:pgSz w:w="11906" w:h="16383"/>
          <w:pgMar w:top="1134" w:right="850" w:bottom="1134" w:left="1701" w:header="720" w:footer="720" w:gutter="0"/>
          <w:cols w:space="720"/>
        </w:sectPr>
      </w:pPr>
    </w:p>
    <w:p w:rsidR="002D57DB" w:rsidRPr="00036263" w:rsidRDefault="003869FA">
      <w:pPr>
        <w:spacing w:after="0"/>
        <w:ind w:left="120"/>
        <w:rPr>
          <w:rFonts w:ascii="Times New Roman" w:hAnsi="Times New Roman" w:cs="Times New Roman"/>
          <w:sz w:val="24"/>
          <w:szCs w:val="24"/>
        </w:rPr>
      </w:pPr>
      <w:bookmarkStart w:id="12" w:name="block-6176316"/>
      <w:bookmarkEnd w:id="8"/>
      <w:r w:rsidRPr="00036263">
        <w:rPr>
          <w:rFonts w:ascii="Times New Roman" w:hAnsi="Times New Roman" w:cs="Times New Roman"/>
          <w:b/>
          <w:color w:val="000000"/>
          <w:sz w:val="24"/>
          <w:szCs w:val="24"/>
          <w:lang w:val="ru-RU"/>
        </w:rPr>
        <w:lastRenderedPageBreak/>
        <w:t xml:space="preserve"> </w:t>
      </w:r>
      <w:r w:rsidRPr="00036263">
        <w:rPr>
          <w:rFonts w:ascii="Times New Roman" w:hAnsi="Times New Roman" w:cs="Times New Roman"/>
          <w:b/>
          <w:color w:val="000000"/>
          <w:sz w:val="24"/>
          <w:szCs w:val="24"/>
        </w:rPr>
        <w:t xml:space="preserve">ТЕМАТИЧЕСКОЕ ПЛАНИРОВАНИЕ </w:t>
      </w:r>
    </w:p>
    <w:p w:rsidR="002D57DB" w:rsidRPr="00036263" w:rsidRDefault="003869FA">
      <w:pPr>
        <w:spacing w:after="0"/>
        <w:ind w:left="120"/>
        <w:rPr>
          <w:rFonts w:ascii="Times New Roman" w:hAnsi="Times New Roman" w:cs="Times New Roman"/>
          <w:sz w:val="24"/>
          <w:szCs w:val="24"/>
        </w:rPr>
      </w:pPr>
      <w:r w:rsidRPr="00036263">
        <w:rPr>
          <w:rFonts w:ascii="Times New Roman" w:hAnsi="Times New Roman" w:cs="Times New Roman"/>
          <w:b/>
          <w:color w:val="000000"/>
          <w:sz w:val="24"/>
          <w:szCs w:val="24"/>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91"/>
        <w:gridCol w:w="1841"/>
        <w:gridCol w:w="1910"/>
        <w:gridCol w:w="2568"/>
      </w:tblGrid>
      <w:tr w:rsidR="002D57DB" w:rsidRPr="00036263">
        <w:trPr>
          <w:trHeight w:val="144"/>
          <w:tblCellSpacing w:w="20" w:type="nil"/>
        </w:trPr>
        <w:tc>
          <w:tcPr>
            <w:tcW w:w="446" w:type="dxa"/>
            <w:vMerge w:val="restart"/>
            <w:tcMar>
              <w:top w:w="50" w:type="dxa"/>
              <w:left w:w="100" w:type="dxa"/>
            </w:tcMar>
            <w:vAlign w:val="center"/>
          </w:tcPr>
          <w:p w:rsidR="002D57DB" w:rsidRPr="00036263" w:rsidRDefault="003869FA">
            <w:pPr>
              <w:spacing w:after="0"/>
              <w:ind w:left="135"/>
              <w:rPr>
                <w:rFonts w:ascii="Times New Roman" w:hAnsi="Times New Roman" w:cs="Times New Roman"/>
                <w:sz w:val="24"/>
                <w:szCs w:val="24"/>
              </w:rPr>
            </w:pPr>
            <w:r w:rsidRPr="00036263">
              <w:rPr>
                <w:rFonts w:ascii="Times New Roman" w:hAnsi="Times New Roman" w:cs="Times New Roman"/>
                <w:b/>
                <w:color w:val="000000"/>
                <w:sz w:val="24"/>
                <w:szCs w:val="24"/>
              </w:rPr>
              <w:t xml:space="preserve">№ п/п </w:t>
            </w:r>
          </w:p>
          <w:p w:rsidR="002D57DB" w:rsidRPr="00036263" w:rsidRDefault="002D57DB">
            <w:pPr>
              <w:spacing w:after="0"/>
              <w:ind w:left="135"/>
              <w:rPr>
                <w:rFonts w:ascii="Times New Roman" w:hAnsi="Times New Roman" w:cs="Times New Roman"/>
                <w:sz w:val="24"/>
                <w:szCs w:val="24"/>
              </w:rPr>
            </w:pPr>
          </w:p>
        </w:tc>
        <w:tc>
          <w:tcPr>
            <w:tcW w:w="3344" w:type="dxa"/>
            <w:vMerge w:val="restart"/>
            <w:tcMar>
              <w:top w:w="50" w:type="dxa"/>
              <w:left w:w="100" w:type="dxa"/>
            </w:tcMar>
            <w:vAlign w:val="center"/>
          </w:tcPr>
          <w:p w:rsidR="002D57DB" w:rsidRPr="00036263" w:rsidRDefault="003869FA">
            <w:pPr>
              <w:spacing w:after="0"/>
              <w:ind w:left="135"/>
              <w:rPr>
                <w:rFonts w:ascii="Times New Roman" w:hAnsi="Times New Roman" w:cs="Times New Roman"/>
                <w:sz w:val="24"/>
                <w:szCs w:val="24"/>
              </w:rPr>
            </w:pPr>
            <w:proofErr w:type="spellStart"/>
            <w:r w:rsidRPr="00036263">
              <w:rPr>
                <w:rFonts w:ascii="Times New Roman" w:hAnsi="Times New Roman" w:cs="Times New Roman"/>
                <w:b/>
                <w:color w:val="000000"/>
                <w:sz w:val="24"/>
                <w:szCs w:val="24"/>
              </w:rPr>
              <w:t>Наименование</w:t>
            </w:r>
            <w:proofErr w:type="spellEnd"/>
            <w:r w:rsidRPr="00036263">
              <w:rPr>
                <w:rFonts w:ascii="Times New Roman" w:hAnsi="Times New Roman" w:cs="Times New Roman"/>
                <w:b/>
                <w:color w:val="000000"/>
                <w:sz w:val="24"/>
                <w:szCs w:val="24"/>
              </w:rPr>
              <w:t xml:space="preserve"> </w:t>
            </w:r>
            <w:proofErr w:type="spellStart"/>
            <w:r w:rsidRPr="00036263">
              <w:rPr>
                <w:rFonts w:ascii="Times New Roman" w:hAnsi="Times New Roman" w:cs="Times New Roman"/>
                <w:b/>
                <w:color w:val="000000"/>
                <w:sz w:val="24"/>
                <w:szCs w:val="24"/>
              </w:rPr>
              <w:t>разделов</w:t>
            </w:r>
            <w:proofErr w:type="spellEnd"/>
            <w:r w:rsidRPr="00036263">
              <w:rPr>
                <w:rFonts w:ascii="Times New Roman" w:hAnsi="Times New Roman" w:cs="Times New Roman"/>
                <w:b/>
                <w:color w:val="000000"/>
                <w:sz w:val="24"/>
                <w:szCs w:val="24"/>
              </w:rPr>
              <w:t xml:space="preserve"> и </w:t>
            </w:r>
            <w:proofErr w:type="spellStart"/>
            <w:r w:rsidRPr="00036263">
              <w:rPr>
                <w:rFonts w:ascii="Times New Roman" w:hAnsi="Times New Roman" w:cs="Times New Roman"/>
                <w:b/>
                <w:color w:val="000000"/>
                <w:sz w:val="24"/>
                <w:szCs w:val="24"/>
              </w:rPr>
              <w:t>тем</w:t>
            </w:r>
            <w:proofErr w:type="spellEnd"/>
            <w:r w:rsidRPr="00036263">
              <w:rPr>
                <w:rFonts w:ascii="Times New Roman" w:hAnsi="Times New Roman" w:cs="Times New Roman"/>
                <w:b/>
                <w:color w:val="000000"/>
                <w:sz w:val="24"/>
                <w:szCs w:val="24"/>
              </w:rPr>
              <w:t xml:space="preserve"> </w:t>
            </w:r>
            <w:proofErr w:type="spellStart"/>
            <w:r w:rsidRPr="00036263">
              <w:rPr>
                <w:rFonts w:ascii="Times New Roman" w:hAnsi="Times New Roman" w:cs="Times New Roman"/>
                <w:b/>
                <w:color w:val="000000"/>
                <w:sz w:val="24"/>
                <w:szCs w:val="24"/>
              </w:rPr>
              <w:t>программы</w:t>
            </w:r>
            <w:proofErr w:type="spellEnd"/>
            <w:r w:rsidRPr="00036263">
              <w:rPr>
                <w:rFonts w:ascii="Times New Roman" w:hAnsi="Times New Roman" w:cs="Times New Roman"/>
                <w:b/>
                <w:color w:val="000000"/>
                <w:sz w:val="24"/>
                <w:szCs w:val="24"/>
              </w:rPr>
              <w:t xml:space="preserve"> </w:t>
            </w:r>
          </w:p>
          <w:p w:rsidR="002D57DB" w:rsidRPr="00036263" w:rsidRDefault="002D57DB">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2D57DB" w:rsidRPr="00036263" w:rsidRDefault="003869FA">
            <w:pPr>
              <w:spacing w:after="0"/>
              <w:rPr>
                <w:rFonts w:ascii="Times New Roman" w:hAnsi="Times New Roman" w:cs="Times New Roman"/>
                <w:sz w:val="24"/>
                <w:szCs w:val="24"/>
              </w:rPr>
            </w:pPr>
            <w:proofErr w:type="spellStart"/>
            <w:r w:rsidRPr="00036263">
              <w:rPr>
                <w:rFonts w:ascii="Times New Roman" w:hAnsi="Times New Roman" w:cs="Times New Roman"/>
                <w:b/>
                <w:color w:val="000000"/>
                <w:sz w:val="24"/>
                <w:szCs w:val="24"/>
              </w:rPr>
              <w:t>Количество</w:t>
            </w:r>
            <w:proofErr w:type="spellEnd"/>
            <w:r w:rsidRPr="00036263">
              <w:rPr>
                <w:rFonts w:ascii="Times New Roman" w:hAnsi="Times New Roman" w:cs="Times New Roman"/>
                <w:b/>
                <w:color w:val="000000"/>
                <w:sz w:val="24"/>
                <w:szCs w:val="24"/>
              </w:rPr>
              <w:t xml:space="preserve"> </w:t>
            </w:r>
            <w:proofErr w:type="spellStart"/>
            <w:r w:rsidRPr="00036263">
              <w:rPr>
                <w:rFonts w:ascii="Times New Roman" w:hAnsi="Times New Roman" w:cs="Times New Roman"/>
                <w:b/>
                <w:color w:val="000000"/>
                <w:sz w:val="24"/>
                <w:szCs w:val="24"/>
              </w:rPr>
              <w:t>часов</w:t>
            </w:r>
            <w:proofErr w:type="spellEnd"/>
          </w:p>
        </w:tc>
        <w:tc>
          <w:tcPr>
            <w:tcW w:w="2568" w:type="dxa"/>
            <w:vMerge w:val="restart"/>
            <w:tcMar>
              <w:top w:w="50" w:type="dxa"/>
              <w:left w:w="100" w:type="dxa"/>
            </w:tcMar>
            <w:vAlign w:val="center"/>
          </w:tcPr>
          <w:p w:rsidR="002D57DB" w:rsidRPr="00036263" w:rsidRDefault="003869FA">
            <w:pPr>
              <w:spacing w:after="0"/>
              <w:ind w:left="135"/>
              <w:rPr>
                <w:rFonts w:ascii="Times New Roman" w:hAnsi="Times New Roman" w:cs="Times New Roman"/>
                <w:sz w:val="24"/>
                <w:szCs w:val="24"/>
              </w:rPr>
            </w:pPr>
            <w:proofErr w:type="spellStart"/>
            <w:r w:rsidRPr="00036263">
              <w:rPr>
                <w:rFonts w:ascii="Times New Roman" w:hAnsi="Times New Roman" w:cs="Times New Roman"/>
                <w:b/>
                <w:color w:val="000000"/>
                <w:sz w:val="24"/>
                <w:szCs w:val="24"/>
              </w:rPr>
              <w:t>Электронные</w:t>
            </w:r>
            <w:proofErr w:type="spellEnd"/>
            <w:r w:rsidRPr="00036263">
              <w:rPr>
                <w:rFonts w:ascii="Times New Roman" w:hAnsi="Times New Roman" w:cs="Times New Roman"/>
                <w:b/>
                <w:color w:val="000000"/>
                <w:sz w:val="24"/>
                <w:szCs w:val="24"/>
              </w:rPr>
              <w:t xml:space="preserve"> (</w:t>
            </w:r>
            <w:proofErr w:type="spellStart"/>
            <w:r w:rsidRPr="00036263">
              <w:rPr>
                <w:rFonts w:ascii="Times New Roman" w:hAnsi="Times New Roman" w:cs="Times New Roman"/>
                <w:b/>
                <w:color w:val="000000"/>
                <w:sz w:val="24"/>
                <w:szCs w:val="24"/>
              </w:rPr>
              <w:t>цифровые</w:t>
            </w:r>
            <w:proofErr w:type="spellEnd"/>
            <w:r w:rsidRPr="00036263">
              <w:rPr>
                <w:rFonts w:ascii="Times New Roman" w:hAnsi="Times New Roman" w:cs="Times New Roman"/>
                <w:b/>
                <w:color w:val="000000"/>
                <w:sz w:val="24"/>
                <w:szCs w:val="24"/>
              </w:rPr>
              <w:t xml:space="preserve">) </w:t>
            </w:r>
            <w:proofErr w:type="spellStart"/>
            <w:r w:rsidRPr="00036263">
              <w:rPr>
                <w:rFonts w:ascii="Times New Roman" w:hAnsi="Times New Roman" w:cs="Times New Roman"/>
                <w:b/>
                <w:color w:val="000000"/>
                <w:sz w:val="24"/>
                <w:szCs w:val="24"/>
              </w:rPr>
              <w:t>образовательные</w:t>
            </w:r>
            <w:proofErr w:type="spellEnd"/>
            <w:r w:rsidRPr="00036263">
              <w:rPr>
                <w:rFonts w:ascii="Times New Roman" w:hAnsi="Times New Roman" w:cs="Times New Roman"/>
                <w:b/>
                <w:color w:val="000000"/>
                <w:sz w:val="24"/>
                <w:szCs w:val="24"/>
              </w:rPr>
              <w:t xml:space="preserve"> </w:t>
            </w:r>
            <w:proofErr w:type="spellStart"/>
            <w:r w:rsidRPr="00036263">
              <w:rPr>
                <w:rFonts w:ascii="Times New Roman" w:hAnsi="Times New Roman" w:cs="Times New Roman"/>
                <w:b/>
                <w:color w:val="000000"/>
                <w:sz w:val="24"/>
                <w:szCs w:val="24"/>
              </w:rPr>
              <w:t>ресурсы</w:t>
            </w:r>
            <w:proofErr w:type="spellEnd"/>
            <w:r w:rsidRPr="00036263">
              <w:rPr>
                <w:rFonts w:ascii="Times New Roman" w:hAnsi="Times New Roman" w:cs="Times New Roman"/>
                <w:b/>
                <w:color w:val="000000"/>
                <w:sz w:val="24"/>
                <w:szCs w:val="24"/>
              </w:rPr>
              <w:t xml:space="preserve"> </w:t>
            </w:r>
          </w:p>
          <w:p w:rsidR="002D57DB" w:rsidRPr="00036263" w:rsidRDefault="002D57DB">
            <w:pPr>
              <w:spacing w:after="0"/>
              <w:ind w:left="135"/>
              <w:rPr>
                <w:rFonts w:ascii="Times New Roman" w:hAnsi="Times New Roman" w:cs="Times New Roman"/>
                <w:sz w:val="24"/>
                <w:szCs w:val="24"/>
              </w:rPr>
            </w:pPr>
          </w:p>
        </w:tc>
      </w:tr>
      <w:tr w:rsidR="002D57DB" w:rsidRPr="00036263">
        <w:trPr>
          <w:trHeight w:val="144"/>
          <w:tblCellSpacing w:w="20" w:type="nil"/>
        </w:trPr>
        <w:tc>
          <w:tcPr>
            <w:tcW w:w="0" w:type="auto"/>
            <w:vMerge/>
            <w:tcBorders>
              <w:top w:val="nil"/>
            </w:tcBorders>
            <w:tcMar>
              <w:top w:w="50" w:type="dxa"/>
              <w:left w:w="100" w:type="dxa"/>
            </w:tcMar>
          </w:tcPr>
          <w:p w:rsidR="002D57DB" w:rsidRPr="00036263" w:rsidRDefault="002D57DB">
            <w:pPr>
              <w:rPr>
                <w:rFonts w:ascii="Times New Roman" w:hAnsi="Times New Roman" w:cs="Times New Roman"/>
                <w:sz w:val="24"/>
                <w:szCs w:val="24"/>
              </w:rPr>
            </w:pPr>
          </w:p>
        </w:tc>
        <w:tc>
          <w:tcPr>
            <w:tcW w:w="0" w:type="auto"/>
            <w:vMerge/>
            <w:tcBorders>
              <w:top w:val="nil"/>
            </w:tcBorders>
            <w:tcMar>
              <w:top w:w="50" w:type="dxa"/>
              <w:left w:w="100" w:type="dxa"/>
            </w:tcMar>
          </w:tcPr>
          <w:p w:rsidR="002D57DB" w:rsidRPr="00036263" w:rsidRDefault="002D57DB">
            <w:pPr>
              <w:rPr>
                <w:rFonts w:ascii="Times New Roman" w:hAnsi="Times New Roman" w:cs="Times New Roman"/>
                <w:sz w:val="24"/>
                <w:szCs w:val="24"/>
              </w:rPr>
            </w:pPr>
          </w:p>
        </w:tc>
        <w:tc>
          <w:tcPr>
            <w:tcW w:w="949" w:type="dxa"/>
            <w:tcMar>
              <w:top w:w="50" w:type="dxa"/>
              <w:left w:w="100" w:type="dxa"/>
            </w:tcMar>
            <w:vAlign w:val="center"/>
          </w:tcPr>
          <w:p w:rsidR="002D57DB" w:rsidRPr="00036263" w:rsidRDefault="003869FA">
            <w:pPr>
              <w:spacing w:after="0"/>
              <w:ind w:left="135"/>
              <w:rPr>
                <w:rFonts w:ascii="Times New Roman" w:hAnsi="Times New Roman" w:cs="Times New Roman"/>
                <w:sz w:val="24"/>
                <w:szCs w:val="24"/>
              </w:rPr>
            </w:pPr>
            <w:proofErr w:type="spellStart"/>
            <w:r w:rsidRPr="00036263">
              <w:rPr>
                <w:rFonts w:ascii="Times New Roman" w:hAnsi="Times New Roman" w:cs="Times New Roman"/>
                <w:b/>
                <w:color w:val="000000"/>
                <w:sz w:val="24"/>
                <w:szCs w:val="24"/>
              </w:rPr>
              <w:t>Всего</w:t>
            </w:r>
            <w:proofErr w:type="spellEnd"/>
            <w:r w:rsidRPr="00036263">
              <w:rPr>
                <w:rFonts w:ascii="Times New Roman" w:hAnsi="Times New Roman" w:cs="Times New Roman"/>
                <w:b/>
                <w:color w:val="000000"/>
                <w:sz w:val="24"/>
                <w:szCs w:val="24"/>
              </w:rPr>
              <w:t xml:space="preserve"> </w:t>
            </w:r>
          </w:p>
          <w:p w:rsidR="002D57DB" w:rsidRPr="00036263" w:rsidRDefault="002D57DB">
            <w:pPr>
              <w:spacing w:after="0"/>
              <w:ind w:left="135"/>
              <w:rPr>
                <w:rFonts w:ascii="Times New Roman" w:hAnsi="Times New Roman" w:cs="Times New Roman"/>
                <w:sz w:val="24"/>
                <w:szCs w:val="24"/>
              </w:rPr>
            </w:pPr>
          </w:p>
        </w:tc>
        <w:tc>
          <w:tcPr>
            <w:tcW w:w="1667" w:type="dxa"/>
            <w:tcMar>
              <w:top w:w="50" w:type="dxa"/>
              <w:left w:w="100" w:type="dxa"/>
            </w:tcMar>
            <w:vAlign w:val="center"/>
          </w:tcPr>
          <w:p w:rsidR="002D57DB" w:rsidRPr="00036263" w:rsidRDefault="003869FA">
            <w:pPr>
              <w:spacing w:after="0"/>
              <w:ind w:left="135"/>
              <w:rPr>
                <w:rFonts w:ascii="Times New Roman" w:hAnsi="Times New Roman" w:cs="Times New Roman"/>
                <w:sz w:val="24"/>
                <w:szCs w:val="24"/>
              </w:rPr>
            </w:pPr>
            <w:proofErr w:type="spellStart"/>
            <w:r w:rsidRPr="00036263">
              <w:rPr>
                <w:rFonts w:ascii="Times New Roman" w:hAnsi="Times New Roman" w:cs="Times New Roman"/>
                <w:b/>
                <w:color w:val="000000"/>
                <w:sz w:val="24"/>
                <w:szCs w:val="24"/>
              </w:rPr>
              <w:t>Контрольные</w:t>
            </w:r>
            <w:proofErr w:type="spellEnd"/>
            <w:r w:rsidRPr="00036263">
              <w:rPr>
                <w:rFonts w:ascii="Times New Roman" w:hAnsi="Times New Roman" w:cs="Times New Roman"/>
                <w:b/>
                <w:color w:val="000000"/>
                <w:sz w:val="24"/>
                <w:szCs w:val="24"/>
              </w:rPr>
              <w:t xml:space="preserve"> </w:t>
            </w:r>
            <w:proofErr w:type="spellStart"/>
            <w:r w:rsidRPr="00036263">
              <w:rPr>
                <w:rFonts w:ascii="Times New Roman" w:hAnsi="Times New Roman" w:cs="Times New Roman"/>
                <w:b/>
                <w:color w:val="000000"/>
                <w:sz w:val="24"/>
                <w:szCs w:val="24"/>
              </w:rPr>
              <w:t>работы</w:t>
            </w:r>
            <w:proofErr w:type="spellEnd"/>
            <w:r w:rsidRPr="00036263">
              <w:rPr>
                <w:rFonts w:ascii="Times New Roman" w:hAnsi="Times New Roman" w:cs="Times New Roman"/>
                <w:b/>
                <w:color w:val="000000"/>
                <w:sz w:val="24"/>
                <w:szCs w:val="24"/>
              </w:rPr>
              <w:t xml:space="preserve"> </w:t>
            </w:r>
          </w:p>
          <w:p w:rsidR="002D57DB" w:rsidRPr="00036263" w:rsidRDefault="002D57DB">
            <w:pPr>
              <w:spacing w:after="0"/>
              <w:ind w:left="135"/>
              <w:rPr>
                <w:rFonts w:ascii="Times New Roman" w:hAnsi="Times New Roman" w:cs="Times New Roman"/>
                <w:sz w:val="24"/>
                <w:szCs w:val="24"/>
              </w:rPr>
            </w:pPr>
          </w:p>
        </w:tc>
        <w:tc>
          <w:tcPr>
            <w:tcW w:w="1756" w:type="dxa"/>
            <w:tcMar>
              <w:top w:w="50" w:type="dxa"/>
              <w:left w:w="100" w:type="dxa"/>
            </w:tcMar>
            <w:vAlign w:val="center"/>
          </w:tcPr>
          <w:p w:rsidR="002D57DB" w:rsidRPr="00036263" w:rsidRDefault="003869FA">
            <w:pPr>
              <w:spacing w:after="0"/>
              <w:ind w:left="135"/>
              <w:rPr>
                <w:rFonts w:ascii="Times New Roman" w:hAnsi="Times New Roman" w:cs="Times New Roman"/>
                <w:sz w:val="24"/>
                <w:szCs w:val="24"/>
              </w:rPr>
            </w:pPr>
            <w:proofErr w:type="spellStart"/>
            <w:r w:rsidRPr="00036263">
              <w:rPr>
                <w:rFonts w:ascii="Times New Roman" w:hAnsi="Times New Roman" w:cs="Times New Roman"/>
                <w:b/>
                <w:color w:val="000000"/>
                <w:sz w:val="24"/>
                <w:szCs w:val="24"/>
              </w:rPr>
              <w:t>Практические</w:t>
            </w:r>
            <w:proofErr w:type="spellEnd"/>
            <w:r w:rsidRPr="00036263">
              <w:rPr>
                <w:rFonts w:ascii="Times New Roman" w:hAnsi="Times New Roman" w:cs="Times New Roman"/>
                <w:b/>
                <w:color w:val="000000"/>
                <w:sz w:val="24"/>
                <w:szCs w:val="24"/>
              </w:rPr>
              <w:t xml:space="preserve"> </w:t>
            </w:r>
            <w:proofErr w:type="spellStart"/>
            <w:r w:rsidRPr="00036263">
              <w:rPr>
                <w:rFonts w:ascii="Times New Roman" w:hAnsi="Times New Roman" w:cs="Times New Roman"/>
                <w:b/>
                <w:color w:val="000000"/>
                <w:sz w:val="24"/>
                <w:szCs w:val="24"/>
              </w:rPr>
              <w:t>работы</w:t>
            </w:r>
            <w:proofErr w:type="spellEnd"/>
            <w:r w:rsidRPr="00036263">
              <w:rPr>
                <w:rFonts w:ascii="Times New Roman" w:hAnsi="Times New Roman" w:cs="Times New Roman"/>
                <w:b/>
                <w:color w:val="000000"/>
                <w:sz w:val="24"/>
                <w:szCs w:val="24"/>
              </w:rPr>
              <w:t xml:space="preserve"> </w:t>
            </w:r>
          </w:p>
          <w:p w:rsidR="002D57DB" w:rsidRPr="00036263" w:rsidRDefault="002D57DB">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2D57DB" w:rsidRPr="00036263" w:rsidRDefault="002D57DB">
            <w:pPr>
              <w:rPr>
                <w:rFonts w:ascii="Times New Roman" w:hAnsi="Times New Roman" w:cs="Times New Roman"/>
                <w:sz w:val="24"/>
                <w:szCs w:val="24"/>
              </w:rPr>
            </w:pPr>
          </w:p>
        </w:tc>
      </w:tr>
      <w:tr w:rsidR="002D57DB" w:rsidRPr="00036263">
        <w:trPr>
          <w:trHeight w:val="144"/>
          <w:tblCellSpacing w:w="20" w:type="nil"/>
        </w:trPr>
        <w:tc>
          <w:tcPr>
            <w:tcW w:w="446" w:type="dxa"/>
            <w:tcMar>
              <w:top w:w="50" w:type="dxa"/>
              <w:left w:w="100" w:type="dxa"/>
            </w:tcMar>
            <w:vAlign w:val="center"/>
          </w:tcPr>
          <w:p w:rsidR="002D57DB" w:rsidRPr="00036263" w:rsidRDefault="003869FA">
            <w:pPr>
              <w:spacing w:after="0"/>
              <w:rPr>
                <w:rFonts w:ascii="Times New Roman" w:hAnsi="Times New Roman" w:cs="Times New Roman"/>
                <w:sz w:val="24"/>
                <w:szCs w:val="24"/>
              </w:rPr>
            </w:pPr>
            <w:r w:rsidRPr="00036263">
              <w:rPr>
                <w:rFonts w:ascii="Times New Roman" w:hAnsi="Times New Roman" w:cs="Times New Roman"/>
                <w:color w:val="000000"/>
                <w:sz w:val="24"/>
                <w:szCs w:val="24"/>
              </w:rPr>
              <w:t>1</w:t>
            </w:r>
          </w:p>
        </w:tc>
        <w:tc>
          <w:tcPr>
            <w:tcW w:w="3344" w:type="dxa"/>
            <w:tcMar>
              <w:top w:w="50" w:type="dxa"/>
              <w:left w:w="100" w:type="dxa"/>
            </w:tcMar>
            <w:vAlign w:val="center"/>
          </w:tcPr>
          <w:p w:rsidR="002D57DB" w:rsidRPr="00036263" w:rsidRDefault="003869FA">
            <w:pPr>
              <w:spacing w:after="0"/>
              <w:ind w:left="135"/>
              <w:rPr>
                <w:rFonts w:ascii="Times New Roman" w:hAnsi="Times New Roman" w:cs="Times New Roman"/>
                <w:sz w:val="24"/>
                <w:szCs w:val="24"/>
              </w:rPr>
            </w:pPr>
            <w:proofErr w:type="spellStart"/>
            <w:r w:rsidRPr="00036263">
              <w:rPr>
                <w:rFonts w:ascii="Times New Roman" w:hAnsi="Times New Roman" w:cs="Times New Roman"/>
                <w:color w:val="000000"/>
                <w:sz w:val="24"/>
                <w:szCs w:val="24"/>
              </w:rPr>
              <w:t>Введение</w:t>
            </w:r>
            <w:proofErr w:type="spellEnd"/>
            <w:r w:rsidRPr="00036263">
              <w:rPr>
                <w:rFonts w:ascii="Times New Roman" w:hAnsi="Times New Roman" w:cs="Times New Roman"/>
                <w:color w:val="000000"/>
                <w:sz w:val="24"/>
                <w:szCs w:val="24"/>
              </w:rPr>
              <w:t xml:space="preserve"> в </w:t>
            </w:r>
            <w:proofErr w:type="spellStart"/>
            <w:r w:rsidRPr="00036263">
              <w:rPr>
                <w:rFonts w:ascii="Times New Roman" w:hAnsi="Times New Roman" w:cs="Times New Roman"/>
                <w:color w:val="000000"/>
                <w:sz w:val="24"/>
                <w:szCs w:val="24"/>
              </w:rPr>
              <w:t>стереометрию</w:t>
            </w:r>
            <w:proofErr w:type="spellEnd"/>
          </w:p>
        </w:tc>
        <w:tc>
          <w:tcPr>
            <w:tcW w:w="949" w:type="dxa"/>
            <w:tcMar>
              <w:top w:w="50" w:type="dxa"/>
              <w:left w:w="100" w:type="dxa"/>
            </w:tcMar>
            <w:vAlign w:val="center"/>
          </w:tcPr>
          <w:p w:rsidR="002D57DB" w:rsidRPr="00036263" w:rsidRDefault="003869FA">
            <w:pPr>
              <w:spacing w:after="0"/>
              <w:ind w:left="135"/>
              <w:jc w:val="center"/>
              <w:rPr>
                <w:rFonts w:ascii="Times New Roman" w:hAnsi="Times New Roman" w:cs="Times New Roman"/>
                <w:sz w:val="24"/>
                <w:szCs w:val="24"/>
              </w:rPr>
            </w:pPr>
            <w:r w:rsidRPr="00036263">
              <w:rPr>
                <w:rFonts w:ascii="Times New Roman" w:hAnsi="Times New Roman" w:cs="Times New Roman"/>
                <w:color w:val="000000"/>
                <w:sz w:val="24"/>
                <w:szCs w:val="24"/>
              </w:rPr>
              <w:t xml:space="preserve"> 10 </w:t>
            </w:r>
          </w:p>
        </w:tc>
        <w:tc>
          <w:tcPr>
            <w:tcW w:w="1667" w:type="dxa"/>
            <w:tcMar>
              <w:top w:w="50" w:type="dxa"/>
              <w:left w:w="100" w:type="dxa"/>
            </w:tcMar>
            <w:vAlign w:val="center"/>
          </w:tcPr>
          <w:p w:rsidR="002D57DB" w:rsidRPr="00036263" w:rsidRDefault="002D57DB">
            <w:pPr>
              <w:spacing w:after="0"/>
              <w:ind w:left="135"/>
              <w:jc w:val="center"/>
              <w:rPr>
                <w:rFonts w:ascii="Times New Roman" w:hAnsi="Times New Roman" w:cs="Times New Roman"/>
                <w:sz w:val="24"/>
                <w:szCs w:val="24"/>
              </w:rPr>
            </w:pPr>
          </w:p>
        </w:tc>
        <w:tc>
          <w:tcPr>
            <w:tcW w:w="1756" w:type="dxa"/>
            <w:tcMar>
              <w:top w:w="50" w:type="dxa"/>
              <w:left w:w="100" w:type="dxa"/>
            </w:tcMar>
            <w:vAlign w:val="center"/>
          </w:tcPr>
          <w:p w:rsidR="002D57DB" w:rsidRPr="00036263" w:rsidRDefault="002D57DB">
            <w:pPr>
              <w:spacing w:after="0"/>
              <w:ind w:left="135"/>
              <w:jc w:val="center"/>
              <w:rPr>
                <w:rFonts w:ascii="Times New Roman" w:hAnsi="Times New Roman" w:cs="Times New Roman"/>
                <w:sz w:val="24"/>
                <w:szCs w:val="24"/>
              </w:rPr>
            </w:pPr>
          </w:p>
        </w:tc>
        <w:tc>
          <w:tcPr>
            <w:tcW w:w="2568" w:type="dxa"/>
            <w:tcMar>
              <w:top w:w="50" w:type="dxa"/>
              <w:left w:w="100" w:type="dxa"/>
            </w:tcMar>
            <w:vAlign w:val="center"/>
          </w:tcPr>
          <w:p w:rsidR="002D57DB" w:rsidRPr="00036263" w:rsidRDefault="002D57DB">
            <w:pPr>
              <w:spacing w:after="0"/>
              <w:ind w:left="135"/>
              <w:rPr>
                <w:rFonts w:ascii="Times New Roman" w:hAnsi="Times New Roman" w:cs="Times New Roman"/>
                <w:sz w:val="24"/>
                <w:szCs w:val="24"/>
              </w:rPr>
            </w:pPr>
          </w:p>
        </w:tc>
      </w:tr>
      <w:tr w:rsidR="002D57DB" w:rsidRPr="00036263">
        <w:trPr>
          <w:trHeight w:val="144"/>
          <w:tblCellSpacing w:w="20" w:type="nil"/>
        </w:trPr>
        <w:tc>
          <w:tcPr>
            <w:tcW w:w="446" w:type="dxa"/>
            <w:tcMar>
              <w:top w:w="50" w:type="dxa"/>
              <w:left w:w="100" w:type="dxa"/>
            </w:tcMar>
            <w:vAlign w:val="center"/>
          </w:tcPr>
          <w:p w:rsidR="002D57DB" w:rsidRPr="00036263" w:rsidRDefault="003869FA">
            <w:pPr>
              <w:spacing w:after="0"/>
              <w:rPr>
                <w:rFonts w:ascii="Times New Roman" w:hAnsi="Times New Roman" w:cs="Times New Roman"/>
                <w:sz w:val="24"/>
                <w:szCs w:val="24"/>
              </w:rPr>
            </w:pPr>
            <w:r w:rsidRPr="00036263">
              <w:rPr>
                <w:rFonts w:ascii="Times New Roman" w:hAnsi="Times New Roman" w:cs="Times New Roman"/>
                <w:color w:val="000000"/>
                <w:sz w:val="24"/>
                <w:szCs w:val="24"/>
              </w:rPr>
              <w:t>2</w:t>
            </w:r>
          </w:p>
        </w:tc>
        <w:tc>
          <w:tcPr>
            <w:tcW w:w="3344" w:type="dxa"/>
            <w:tcMar>
              <w:top w:w="50" w:type="dxa"/>
              <w:left w:w="100" w:type="dxa"/>
            </w:tcMar>
            <w:vAlign w:val="center"/>
          </w:tcPr>
          <w:p w:rsidR="002D57DB" w:rsidRPr="00036263" w:rsidRDefault="003869FA">
            <w:pPr>
              <w:spacing w:after="0"/>
              <w:ind w:left="135"/>
              <w:rPr>
                <w:rFonts w:ascii="Times New Roman" w:hAnsi="Times New Roman" w:cs="Times New Roman"/>
                <w:sz w:val="24"/>
                <w:szCs w:val="24"/>
              </w:rPr>
            </w:pPr>
            <w:r w:rsidRPr="00036263">
              <w:rPr>
                <w:rFonts w:ascii="Times New Roman" w:hAnsi="Times New Roman" w:cs="Times New Roman"/>
                <w:color w:val="000000"/>
                <w:sz w:val="24"/>
                <w:szCs w:val="24"/>
                <w:lang w:val="ru-RU"/>
              </w:rPr>
              <w:t xml:space="preserve">Прямые и плоскости в пространстве. </w:t>
            </w:r>
            <w:proofErr w:type="spellStart"/>
            <w:r w:rsidRPr="00036263">
              <w:rPr>
                <w:rFonts w:ascii="Times New Roman" w:hAnsi="Times New Roman" w:cs="Times New Roman"/>
                <w:color w:val="000000"/>
                <w:sz w:val="24"/>
                <w:szCs w:val="24"/>
              </w:rPr>
              <w:t>Параллельность</w:t>
            </w:r>
            <w:proofErr w:type="spellEnd"/>
            <w:r w:rsidRPr="00036263">
              <w:rPr>
                <w:rFonts w:ascii="Times New Roman" w:hAnsi="Times New Roman" w:cs="Times New Roman"/>
                <w:color w:val="000000"/>
                <w:sz w:val="24"/>
                <w:szCs w:val="24"/>
              </w:rPr>
              <w:t xml:space="preserve"> </w:t>
            </w:r>
            <w:proofErr w:type="spellStart"/>
            <w:r w:rsidRPr="00036263">
              <w:rPr>
                <w:rFonts w:ascii="Times New Roman" w:hAnsi="Times New Roman" w:cs="Times New Roman"/>
                <w:color w:val="000000"/>
                <w:sz w:val="24"/>
                <w:szCs w:val="24"/>
              </w:rPr>
              <w:t>прямых</w:t>
            </w:r>
            <w:proofErr w:type="spellEnd"/>
            <w:r w:rsidRPr="00036263">
              <w:rPr>
                <w:rFonts w:ascii="Times New Roman" w:hAnsi="Times New Roman" w:cs="Times New Roman"/>
                <w:color w:val="000000"/>
                <w:sz w:val="24"/>
                <w:szCs w:val="24"/>
              </w:rPr>
              <w:t xml:space="preserve"> и </w:t>
            </w:r>
            <w:proofErr w:type="spellStart"/>
            <w:r w:rsidRPr="00036263">
              <w:rPr>
                <w:rFonts w:ascii="Times New Roman" w:hAnsi="Times New Roman" w:cs="Times New Roman"/>
                <w:color w:val="000000"/>
                <w:sz w:val="24"/>
                <w:szCs w:val="24"/>
              </w:rPr>
              <w:t>плоскостей</w:t>
            </w:r>
            <w:proofErr w:type="spellEnd"/>
          </w:p>
        </w:tc>
        <w:tc>
          <w:tcPr>
            <w:tcW w:w="949" w:type="dxa"/>
            <w:tcMar>
              <w:top w:w="50" w:type="dxa"/>
              <w:left w:w="100" w:type="dxa"/>
            </w:tcMar>
            <w:vAlign w:val="center"/>
          </w:tcPr>
          <w:p w:rsidR="002D57DB" w:rsidRPr="00036263" w:rsidRDefault="003869FA">
            <w:pPr>
              <w:spacing w:after="0"/>
              <w:ind w:left="135"/>
              <w:jc w:val="center"/>
              <w:rPr>
                <w:rFonts w:ascii="Times New Roman" w:hAnsi="Times New Roman" w:cs="Times New Roman"/>
                <w:sz w:val="24"/>
                <w:szCs w:val="24"/>
              </w:rPr>
            </w:pPr>
            <w:r w:rsidRPr="00036263">
              <w:rPr>
                <w:rFonts w:ascii="Times New Roman" w:hAnsi="Times New Roman" w:cs="Times New Roman"/>
                <w:color w:val="000000"/>
                <w:sz w:val="24"/>
                <w:szCs w:val="24"/>
              </w:rPr>
              <w:t xml:space="preserve"> 12 </w:t>
            </w:r>
          </w:p>
        </w:tc>
        <w:tc>
          <w:tcPr>
            <w:tcW w:w="1667" w:type="dxa"/>
            <w:tcMar>
              <w:top w:w="50" w:type="dxa"/>
              <w:left w:w="100" w:type="dxa"/>
            </w:tcMar>
            <w:vAlign w:val="center"/>
          </w:tcPr>
          <w:p w:rsidR="002D57DB" w:rsidRPr="00036263" w:rsidRDefault="003869FA">
            <w:pPr>
              <w:spacing w:after="0"/>
              <w:ind w:left="135"/>
              <w:jc w:val="center"/>
              <w:rPr>
                <w:rFonts w:ascii="Times New Roman" w:hAnsi="Times New Roman" w:cs="Times New Roman"/>
                <w:sz w:val="24"/>
                <w:szCs w:val="24"/>
              </w:rPr>
            </w:pPr>
            <w:r w:rsidRPr="00036263">
              <w:rPr>
                <w:rFonts w:ascii="Times New Roman" w:hAnsi="Times New Roman" w:cs="Times New Roman"/>
                <w:color w:val="000000"/>
                <w:sz w:val="24"/>
                <w:szCs w:val="24"/>
              </w:rPr>
              <w:t xml:space="preserve"> 1 </w:t>
            </w:r>
          </w:p>
        </w:tc>
        <w:tc>
          <w:tcPr>
            <w:tcW w:w="1756" w:type="dxa"/>
            <w:tcMar>
              <w:top w:w="50" w:type="dxa"/>
              <w:left w:w="100" w:type="dxa"/>
            </w:tcMar>
            <w:vAlign w:val="center"/>
          </w:tcPr>
          <w:p w:rsidR="002D57DB" w:rsidRPr="00036263" w:rsidRDefault="002D57DB">
            <w:pPr>
              <w:spacing w:after="0"/>
              <w:ind w:left="135"/>
              <w:jc w:val="center"/>
              <w:rPr>
                <w:rFonts w:ascii="Times New Roman" w:hAnsi="Times New Roman" w:cs="Times New Roman"/>
                <w:sz w:val="24"/>
                <w:szCs w:val="24"/>
              </w:rPr>
            </w:pPr>
          </w:p>
        </w:tc>
        <w:tc>
          <w:tcPr>
            <w:tcW w:w="2568" w:type="dxa"/>
            <w:tcMar>
              <w:top w:w="50" w:type="dxa"/>
              <w:left w:w="100" w:type="dxa"/>
            </w:tcMar>
            <w:vAlign w:val="center"/>
          </w:tcPr>
          <w:p w:rsidR="002D57DB" w:rsidRPr="00036263" w:rsidRDefault="002D57DB">
            <w:pPr>
              <w:spacing w:after="0"/>
              <w:ind w:left="135"/>
              <w:rPr>
                <w:rFonts w:ascii="Times New Roman" w:hAnsi="Times New Roman" w:cs="Times New Roman"/>
                <w:sz w:val="24"/>
                <w:szCs w:val="24"/>
              </w:rPr>
            </w:pPr>
          </w:p>
        </w:tc>
      </w:tr>
      <w:tr w:rsidR="002D57DB" w:rsidRPr="00036263">
        <w:trPr>
          <w:trHeight w:val="144"/>
          <w:tblCellSpacing w:w="20" w:type="nil"/>
        </w:trPr>
        <w:tc>
          <w:tcPr>
            <w:tcW w:w="446" w:type="dxa"/>
            <w:tcMar>
              <w:top w:w="50" w:type="dxa"/>
              <w:left w:w="100" w:type="dxa"/>
            </w:tcMar>
            <w:vAlign w:val="center"/>
          </w:tcPr>
          <w:p w:rsidR="002D57DB" w:rsidRPr="00036263" w:rsidRDefault="003869FA">
            <w:pPr>
              <w:spacing w:after="0"/>
              <w:rPr>
                <w:rFonts w:ascii="Times New Roman" w:hAnsi="Times New Roman" w:cs="Times New Roman"/>
                <w:sz w:val="24"/>
                <w:szCs w:val="24"/>
              </w:rPr>
            </w:pPr>
            <w:r w:rsidRPr="00036263">
              <w:rPr>
                <w:rFonts w:ascii="Times New Roman" w:hAnsi="Times New Roman" w:cs="Times New Roman"/>
                <w:color w:val="000000"/>
                <w:sz w:val="24"/>
                <w:szCs w:val="24"/>
              </w:rPr>
              <w:t>3</w:t>
            </w:r>
          </w:p>
        </w:tc>
        <w:tc>
          <w:tcPr>
            <w:tcW w:w="3344" w:type="dxa"/>
            <w:tcMar>
              <w:top w:w="50" w:type="dxa"/>
              <w:left w:w="100" w:type="dxa"/>
            </w:tcMar>
            <w:vAlign w:val="center"/>
          </w:tcPr>
          <w:p w:rsidR="002D57DB" w:rsidRPr="00036263" w:rsidRDefault="003869FA">
            <w:pPr>
              <w:spacing w:after="0"/>
              <w:ind w:left="135"/>
              <w:rPr>
                <w:rFonts w:ascii="Times New Roman" w:hAnsi="Times New Roman" w:cs="Times New Roman"/>
                <w:sz w:val="24"/>
                <w:szCs w:val="24"/>
              </w:rPr>
            </w:pPr>
            <w:proofErr w:type="spellStart"/>
            <w:r w:rsidRPr="00036263">
              <w:rPr>
                <w:rFonts w:ascii="Times New Roman" w:hAnsi="Times New Roman" w:cs="Times New Roman"/>
                <w:color w:val="000000"/>
                <w:sz w:val="24"/>
                <w:szCs w:val="24"/>
              </w:rPr>
              <w:t>Перпендикулярность</w:t>
            </w:r>
            <w:proofErr w:type="spellEnd"/>
            <w:r w:rsidRPr="00036263">
              <w:rPr>
                <w:rFonts w:ascii="Times New Roman" w:hAnsi="Times New Roman" w:cs="Times New Roman"/>
                <w:color w:val="000000"/>
                <w:sz w:val="24"/>
                <w:szCs w:val="24"/>
              </w:rPr>
              <w:t xml:space="preserve"> </w:t>
            </w:r>
            <w:proofErr w:type="spellStart"/>
            <w:r w:rsidRPr="00036263">
              <w:rPr>
                <w:rFonts w:ascii="Times New Roman" w:hAnsi="Times New Roman" w:cs="Times New Roman"/>
                <w:color w:val="000000"/>
                <w:sz w:val="24"/>
                <w:szCs w:val="24"/>
              </w:rPr>
              <w:t>прямых</w:t>
            </w:r>
            <w:proofErr w:type="spellEnd"/>
            <w:r w:rsidRPr="00036263">
              <w:rPr>
                <w:rFonts w:ascii="Times New Roman" w:hAnsi="Times New Roman" w:cs="Times New Roman"/>
                <w:color w:val="000000"/>
                <w:sz w:val="24"/>
                <w:szCs w:val="24"/>
              </w:rPr>
              <w:t xml:space="preserve"> и </w:t>
            </w:r>
            <w:proofErr w:type="spellStart"/>
            <w:r w:rsidRPr="00036263">
              <w:rPr>
                <w:rFonts w:ascii="Times New Roman" w:hAnsi="Times New Roman" w:cs="Times New Roman"/>
                <w:color w:val="000000"/>
                <w:sz w:val="24"/>
                <w:szCs w:val="24"/>
              </w:rPr>
              <w:t>плоскостей</w:t>
            </w:r>
            <w:proofErr w:type="spellEnd"/>
          </w:p>
        </w:tc>
        <w:tc>
          <w:tcPr>
            <w:tcW w:w="949" w:type="dxa"/>
            <w:tcMar>
              <w:top w:w="50" w:type="dxa"/>
              <w:left w:w="100" w:type="dxa"/>
            </w:tcMar>
            <w:vAlign w:val="center"/>
          </w:tcPr>
          <w:p w:rsidR="002D57DB" w:rsidRPr="00036263" w:rsidRDefault="003869FA">
            <w:pPr>
              <w:spacing w:after="0"/>
              <w:ind w:left="135"/>
              <w:jc w:val="center"/>
              <w:rPr>
                <w:rFonts w:ascii="Times New Roman" w:hAnsi="Times New Roman" w:cs="Times New Roman"/>
                <w:sz w:val="24"/>
                <w:szCs w:val="24"/>
              </w:rPr>
            </w:pPr>
            <w:r w:rsidRPr="00036263">
              <w:rPr>
                <w:rFonts w:ascii="Times New Roman" w:hAnsi="Times New Roman" w:cs="Times New Roman"/>
                <w:color w:val="000000"/>
                <w:sz w:val="24"/>
                <w:szCs w:val="24"/>
              </w:rPr>
              <w:t xml:space="preserve"> 12 </w:t>
            </w:r>
          </w:p>
        </w:tc>
        <w:tc>
          <w:tcPr>
            <w:tcW w:w="1667" w:type="dxa"/>
            <w:tcMar>
              <w:top w:w="50" w:type="dxa"/>
              <w:left w:w="100" w:type="dxa"/>
            </w:tcMar>
            <w:vAlign w:val="center"/>
          </w:tcPr>
          <w:p w:rsidR="002D57DB" w:rsidRPr="00036263" w:rsidRDefault="002D57DB">
            <w:pPr>
              <w:spacing w:after="0"/>
              <w:ind w:left="135"/>
              <w:jc w:val="center"/>
              <w:rPr>
                <w:rFonts w:ascii="Times New Roman" w:hAnsi="Times New Roman" w:cs="Times New Roman"/>
                <w:sz w:val="24"/>
                <w:szCs w:val="24"/>
              </w:rPr>
            </w:pPr>
          </w:p>
        </w:tc>
        <w:tc>
          <w:tcPr>
            <w:tcW w:w="1756" w:type="dxa"/>
            <w:tcMar>
              <w:top w:w="50" w:type="dxa"/>
              <w:left w:w="100" w:type="dxa"/>
            </w:tcMar>
            <w:vAlign w:val="center"/>
          </w:tcPr>
          <w:p w:rsidR="002D57DB" w:rsidRPr="00036263" w:rsidRDefault="002D57DB">
            <w:pPr>
              <w:spacing w:after="0"/>
              <w:ind w:left="135"/>
              <w:jc w:val="center"/>
              <w:rPr>
                <w:rFonts w:ascii="Times New Roman" w:hAnsi="Times New Roman" w:cs="Times New Roman"/>
                <w:sz w:val="24"/>
                <w:szCs w:val="24"/>
              </w:rPr>
            </w:pPr>
          </w:p>
        </w:tc>
        <w:tc>
          <w:tcPr>
            <w:tcW w:w="2568" w:type="dxa"/>
            <w:tcMar>
              <w:top w:w="50" w:type="dxa"/>
              <w:left w:w="100" w:type="dxa"/>
            </w:tcMar>
            <w:vAlign w:val="center"/>
          </w:tcPr>
          <w:p w:rsidR="002D57DB" w:rsidRPr="00036263" w:rsidRDefault="002D57DB">
            <w:pPr>
              <w:spacing w:after="0"/>
              <w:ind w:left="135"/>
              <w:rPr>
                <w:rFonts w:ascii="Times New Roman" w:hAnsi="Times New Roman" w:cs="Times New Roman"/>
                <w:sz w:val="24"/>
                <w:szCs w:val="24"/>
              </w:rPr>
            </w:pPr>
          </w:p>
        </w:tc>
      </w:tr>
      <w:tr w:rsidR="002D57DB" w:rsidRPr="00036263">
        <w:trPr>
          <w:trHeight w:val="144"/>
          <w:tblCellSpacing w:w="20" w:type="nil"/>
        </w:trPr>
        <w:tc>
          <w:tcPr>
            <w:tcW w:w="446" w:type="dxa"/>
            <w:tcMar>
              <w:top w:w="50" w:type="dxa"/>
              <w:left w:w="100" w:type="dxa"/>
            </w:tcMar>
            <w:vAlign w:val="center"/>
          </w:tcPr>
          <w:p w:rsidR="002D57DB" w:rsidRPr="00036263" w:rsidRDefault="003869FA">
            <w:pPr>
              <w:spacing w:after="0"/>
              <w:rPr>
                <w:rFonts w:ascii="Times New Roman" w:hAnsi="Times New Roman" w:cs="Times New Roman"/>
                <w:sz w:val="24"/>
                <w:szCs w:val="24"/>
              </w:rPr>
            </w:pPr>
            <w:r w:rsidRPr="00036263">
              <w:rPr>
                <w:rFonts w:ascii="Times New Roman" w:hAnsi="Times New Roman" w:cs="Times New Roman"/>
                <w:color w:val="000000"/>
                <w:sz w:val="24"/>
                <w:szCs w:val="24"/>
              </w:rPr>
              <w:t>4</w:t>
            </w:r>
          </w:p>
        </w:tc>
        <w:tc>
          <w:tcPr>
            <w:tcW w:w="3344" w:type="dxa"/>
            <w:tcMar>
              <w:top w:w="50" w:type="dxa"/>
              <w:left w:w="100" w:type="dxa"/>
            </w:tcMar>
            <w:vAlign w:val="center"/>
          </w:tcPr>
          <w:p w:rsidR="002D57DB" w:rsidRPr="00036263" w:rsidRDefault="003869FA">
            <w:pPr>
              <w:spacing w:after="0"/>
              <w:ind w:left="135"/>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Углы между прямыми и плоскостями</w:t>
            </w:r>
          </w:p>
        </w:tc>
        <w:tc>
          <w:tcPr>
            <w:tcW w:w="949" w:type="dxa"/>
            <w:tcMar>
              <w:top w:w="50" w:type="dxa"/>
              <w:left w:w="100" w:type="dxa"/>
            </w:tcMar>
            <w:vAlign w:val="center"/>
          </w:tcPr>
          <w:p w:rsidR="002D57DB" w:rsidRPr="00036263" w:rsidRDefault="003869FA">
            <w:pPr>
              <w:spacing w:after="0"/>
              <w:ind w:left="135"/>
              <w:jc w:val="center"/>
              <w:rPr>
                <w:rFonts w:ascii="Times New Roman" w:hAnsi="Times New Roman" w:cs="Times New Roman"/>
                <w:sz w:val="24"/>
                <w:szCs w:val="24"/>
              </w:rPr>
            </w:pPr>
            <w:r w:rsidRPr="00036263">
              <w:rPr>
                <w:rFonts w:ascii="Times New Roman" w:hAnsi="Times New Roman" w:cs="Times New Roman"/>
                <w:color w:val="000000"/>
                <w:sz w:val="24"/>
                <w:szCs w:val="24"/>
                <w:lang w:val="ru-RU"/>
              </w:rPr>
              <w:t xml:space="preserve"> </w:t>
            </w:r>
            <w:r w:rsidRPr="00036263">
              <w:rPr>
                <w:rFonts w:ascii="Times New Roman" w:hAnsi="Times New Roman" w:cs="Times New Roman"/>
                <w:color w:val="000000"/>
                <w:sz w:val="24"/>
                <w:szCs w:val="24"/>
              </w:rPr>
              <w:t xml:space="preserve">10 </w:t>
            </w:r>
          </w:p>
        </w:tc>
        <w:tc>
          <w:tcPr>
            <w:tcW w:w="1667" w:type="dxa"/>
            <w:tcMar>
              <w:top w:w="50" w:type="dxa"/>
              <w:left w:w="100" w:type="dxa"/>
            </w:tcMar>
            <w:vAlign w:val="center"/>
          </w:tcPr>
          <w:p w:rsidR="002D57DB" w:rsidRPr="00036263" w:rsidRDefault="003869FA">
            <w:pPr>
              <w:spacing w:after="0"/>
              <w:ind w:left="135"/>
              <w:jc w:val="center"/>
              <w:rPr>
                <w:rFonts w:ascii="Times New Roman" w:hAnsi="Times New Roman" w:cs="Times New Roman"/>
                <w:sz w:val="24"/>
                <w:szCs w:val="24"/>
              </w:rPr>
            </w:pPr>
            <w:r w:rsidRPr="00036263">
              <w:rPr>
                <w:rFonts w:ascii="Times New Roman" w:hAnsi="Times New Roman" w:cs="Times New Roman"/>
                <w:color w:val="000000"/>
                <w:sz w:val="24"/>
                <w:szCs w:val="24"/>
              </w:rPr>
              <w:t xml:space="preserve"> 1 </w:t>
            </w:r>
          </w:p>
        </w:tc>
        <w:tc>
          <w:tcPr>
            <w:tcW w:w="1756" w:type="dxa"/>
            <w:tcMar>
              <w:top w:w="50" w:type="dxa"/>
              <w:left w:w="100" w:type="dxa"/>
            </w:tcMar>
            <w:vAlign w:val="center"/>
          </w:tcPr>
          <w:p w:rsidR="002D57DB" w:rsidRPr="00036263" w:rsidRDefault="002D57DB">
            <w:pPr>
              <w:spacing w:after="0"/>
              <w:ind w:left="135"/>
              <w:jc w:val="center"/>
              <w:rPr>
                <w:rFonts w:ascii="Times New Roman" w:hAnsi="Times New Roman" w:cs="Times New Roman"/>
                <w:sz w:val="24"/>
                <w:szCs w:val="24"/>
              </w:rPr>
            </w:pPr>
          </w:p>
        </w:tc>
        <w:tc>
          <w:tcPr>
            <w:tcW w:w="2568" w:type="dxa"/>
            <w:tcMar>
              <w:top w:w="50" w:type="dxa"/>
              <w:left w:w="100" w:type="dxa"/>
            </w:tcMar>
            <w:vAlign w:val="center"/>
          </w:tcPr>
          <w:p w:rsidR="002D57DB" w:rsidRPr="00036263" w:rsidRDefault="002D57DB">
            <w:pPr>
              <w:spacing w:after="0"/>
              <w:ind w:left="135"/>
              <w:rPr>
                <w:rFonts w:ascii="Times New Roman" w:hAnsi="Times New Roman" w:cs="Times New Roman"/>
                <w:sz w:val="24"/>
                <w:szCs w:val="24"/>
              </w:rPr>
            </w:pPr>
          </w:p>
        </w:tc>
      </w:tr>
      <w:tr w:rsidR="002D57DB" w:rsidRPr="00036263">
        <w:trPr>
          <w:trHeight w:val="144"/>
          <w:tblCellSpacing w:w="20" w:type="nil"/>
        </w:trPr>
        <w:tc>
          <w:tcPr>
            <w:tcW w:w="446" w:type="dxa"/>
            <w:tcMar>
              <w:top w:w="50" w:type="dxa"/>
              <w:left w:w="100" w:type="dxa"/>
            </w:tcMar>
            <w:vAlign w:val="center"/>
          </w:tcPr>
          <w:p w:rsidR="002D57DB" w:rsidRPr="00036263" w:rsidRDefault="003869FA">
            <w:pPr>
              <w:spacing w:after="0"/>
              <w:rPr>
                <w:rFonts w:ascii="Times New Roman" w:hAnsi="Times New Roman" w:cs="Times New Roman"/>
                <w:sz w:val="24"/>
                <w:szCs w:val="24"/>
              </w:rPr>
            </w:pPr>
            <w:r w:rsidRPr="00036263">
              <w:rPr>
                <w:rFonts w:ascii="Times New Roman" w:hAnsi="Times New Roman" w:cs="Times New Roman"/>
                <w:color w:val="000000"/>
                <w:sz w:val="24"/>
                <w:szCs w:val="24"/>
              </w:rPr>
              <w:t>5</w:t>
            </w:r>
          </w:p>
        </w:tc>
        <w:tc>
          <w:tcPr>
            <w:tcW w:w="3344" w:type="dxa"/>
            <w:tcMar>
              <w:top w:w="50" w:type="dxa"/>
              <w:left w:w="100" w:type="dxa"/>
            </w:tcMar>
            <w:vAlign w:val="center"/>
          </w:tcPr>
          <w:p w:rsidR="002D57DB" w:rsidRPr="00036263" w:rsidRDefault="003869FA">
            <w:pPr>
              <w:spacing w:after="0"/>
              <w:ind w:left="135"/>
              <w:rPr>
                <w:rFonts w:ascii="Times New Roman" w:hAnsi="Times New Roman" w:cs="Times New Roman"/>
                <w:sz w:val="24"/>
                <w:szCs w:val="24"/>
              </w:rPr>
            </w:pPr>
            <w:proofErr w:type="spellStart"/>
            <w:r w:rsidRPr="00036263">
              <w:rPr>
                <w:rFonts w:ascii="Times New Roman" w:hAnsi="Times New Roman" w:cs="Times New Roman"/>
                <w:color w:val="000000"/>
                <w:sz w:val="24"/>
                <w:szCs w:val="24"/>
              </w:rPr>
              <w:t>Многогранники</w:t>
            </w:r>
            <w:proofErr w:type="spellEnd"/>
          </w:p>
        </w:tc>
        <w:tc>
          <w:tcPr>
            <w:tcW w:w="949" w:type="dxa"/>
            <w:tcMar>
              <w:top w:w="50" w:type="dxa"/>
              <w:left w:w="100" w:type="dxa"/>
            </w:tcMar>
            <w:vAlign w:val="center"/>
          </w:tcPr>
          <w:p w:rsidR="002D57DB" w:rsidRPr="00036263" w:rsidRDefault="003869FA">
            <w:pPr>
              <w:spacing w:after="0"/>
              <w:ind w:left="135"/>
              <w:jc w:val="center"/>
              <w:rPr>
                <w:rFonts w:ascii="Times New Roman" w:hAnsi="Times New Roman" w:cs="Times New Roman"/>
                <w:sz w:val="24"/>
                <w:szCs w:val="24"/>
              </w:rPr>
            </w:pPr>
            <w:r w:rsidRPr="00036263">
              <w:rPr>
                <w:rFonts w:ascii="Times New Roman" w:hAnsi="Times New Roman" w:cs="Times New Roman"/>
                <w:color w:val="000000"/>
                <w:sz w:val="24"/>
                <w:szCs w:val="24"/>
              </w:rPr>
              <w:t xml:space="preserve"> 11 </w:t>
            </w:r>
          </w:p>
        </w:tc>
        <w:tc>
          <w:tcPr>
            <w:tcW w:w="1667" w:type="dxa"/>
            <w:tcMar>
              <w:top w:w="50" w:type="dxa"/>
              <w:left w:w="100" w:type="dxa"/>
            </w:tcMar>
            <w:vAlign w:val="center"/>
          </w:tcPr>
          <w:p w:rsidR="002D57DB" w:rsidRPr="00036263" w:rsidRDefault="003869FA">
            <w:pPr>
              <w:spacing w:after="0"/>
              <w:ind w:left="135"/>
              <w:jc w:val="center"/>
              <w:rPr>
                <w:rFonts w:ascii="Times New Roman" w:hAnsi="Times New Roman" w:cs="Times New Roman"/>
                <w:sz w:val="24"/>
                <w:szCs w:val="24"/>
              </w:rPr>
            </w:pPr>
            <w:r w:rsidRPr="00036263">
              <w:rPr>
                <w:rFonts w:ascii="Times New Roman" w:hAnsi="Times New Roman" w:cs="Times New Roman"/>
                <w:color w:val="000000"/>
                <w:sz w:val="24"/>
                <w:szCs w:val="24"/>
              </w:rPr>
              <w:t xml:space="preserve"> 1 </w:t>
            </w:r>
          </w:p>
        </w:tc>
        <w:tc>
          <w:tcPr>
            <w:tcW w:w="1756" w:type="dxa"/>
            <w:tcMar>
              <w:top w:w="50" w:type="dxa"/>
              <w:left w:w="100" w:type="dxa"/>
            </w:tcMar>
            <w:vAlign w:val="center"/>
          </w:tcPr>
          <w:p w:rsidR="002D57DB" w:rsidRPr="00036263" w:rsidRDefault="002D57DB">
            <w:pPr>
              <w:spacing w:after="0"/>
              <w:ind w:left="135"/>
              <w:jc w:val="center"/>
              <w:rPr>
                <w:rFonts w:ascii="Times New Roman" w:hAnsi="Times New Roman" w:cs="Times New Roman"/>
                <w:sz w:val="24"/>
                <w:szCs w:val="24"/>
              </w:rPr>
            </w:pPr>
          </w:p>
        </w:tc>
        <w:tc>
          <w:tcPr>
            <w:tcW w:w="2568" w:type="dxa"/>
            <w:tcMar>
              <w:top w:w="50" w:type="dxa"/>
              <w:left w:w="100" w:type="dxa"/>
            </w:tcMar>
            <w:vAlign w:val="center"/>
          </w:tcPr>
          <w:p w:rsidR="002D57DB" w:rsidRPr="00036263" w:rsidRDefault="002D57DB">
            <w:pPr>
              <w:spacing w:after="0"/>
              <w:ind w:left="135"/>
              <w:rPr>
                <w:rFonts w:ascii="Times New Roman" w:hAnsi="Times New Roman" w:cs="Times New Roman"/>
                <w:sz w:val="24"/>
                <w:szCs w:val="24"/>
              </w:rPr>
            </w:pPr>
          </w:p>
        </w:tc>
      </w:tr>
      <w:tr w:rsidR="002D57DB" w:rsidRPr="00036263">
        <w:trPr>
          <w:trHeight w:val="144"/>
          <w:tblCellSpacing w:w="20" w:type="nil"/>
        </w:trPr>
        <w:tc>
          <w:tcPr>
            <w:tcW w:w="446" w:type="dxa"/>
            <w:tcMar>
              <w:top w:w="50" w:type="dxa"/>
              <w:left w:w="100" w:type="dxa"/>
            </w:tcMar>
            <w:vAlign w:val="center"/>
          </w:tcPr>
          <w:p w:rsidR="002D57DB" w:rsidRPr="00036263" w:rsidRDefault="003869FA">
            <w:pPr>
              <w:spacing w:after="0"/>
              <w:rPr>
                <w:rFonts w:ascii="Times New Roman" w:hAnsi="Times New Roman" w:cs="Times New Roman"/>
                <w:sz w:val="24"/>
                <w:szCs w:val="24"/>
              </w:rPr>
            </w:pPr>
            <w:r w:rsidRPr="00036263">
              <w:rPr>
                <w:rFonts w:ascii="Times New Roman" w:hAnsi="Times New Roman" w:cs="Times New Roman"/>
                <w:color w:val="000000"/>
                <w:sz w:val="24"/>
                <w:szCs w:val="24"/>
              </w:rPr>
              <w:t>6</w:t>
            </w:r>
          </w:p>
        </w:tc>
        <w:tc>
          <w:tcPr>
            <w:tcW w:w="3344" w:type="dxa"/>
            <w:tcMar>
              <w:top w:w="50" w:type="dxa"/>
              <w:left w:w="100" w:type="dxa"/>
            </w:tcMar>
            <w:vAlign w:val="center"/>
          </w:tcPr>
          <w:p w:rsidR="002D57DB" w:rsidRPr="00036263" w:rsidRDefault="003869FA">
            <w:pPr>
              <w:spacing w:after="0"/>
              <w:ind w:left="135"/>
              <w:rPr>
                <w:rFonts w:ascii="Times New Roman" w:hAnsi="Times New Roman" w:cs="Times New Roman"/>
                <w:sz w:val="24"/>
                <w:szCs w:val="24"/>
              </w:rPr>
            </w:pPr>
            <w:proofErr w:type="spellStart"/>
            <w:r w:rsidRPr="00036263">
              <w:rPr>
                <w:rFonts w:ascii="Times New Roman" w:hAnsi="Times New Roman" w:cs="Times New Roman"/>
                <w:color w:val="000000"/>
                <w:sz w:val="24"/>
                <w:szCs w:val="24"/>
              </w:rPr>
              <w:t>Объёмы</w:t>
            </w:r>
            <w:proofErr w:type="spellEnd"/>
            <w:r w:rsidRPr="00036263">
              <w:rPr>
                <w:rFonts w:ascii="Times New Roman" w:hAnsi="Times New Roman" w:cs="Times New Roman"/>
                <w:color w:val="000000"/>
                <w:sz w:val="24"/>
                <w:szCs w:val="24"/>
              </w:rPr>
              <w:t xml:space="preserve"> </w:t>
            </w:r>
            <w:proofErr w:type="spellStart"/>
            <w:r w:rsidRPr="00036263">
              <w:rPr>
                <w:rFonts w:ascii="Times New Roman" w:hAnsi="Times New Roman" w:cs="Times New Roman"/>
                <w:color w:val="000000"/>
                <w:sz w:val="24"/>
                <w:szCs w:val="24"/>
              </w:rPr>
              <w:t>многогранников</w:t>
            </w:r>
            <w:proofErr w:type="spellEnd"/>
          </w:p>
        </w:tc>
        <w:tc>
          <w:tcPr>
            <w:tcW w:w="949" w:type="dxa"/>
            <w:tcMar>
              <w:top w:w="50" w:type="dxa"/>
              <w:left w:w="100" w:type="dxa"/>
            </w:tcMar>
            <w:vAlign w:val="center"/>
          </w:tcPr>
          <w:p w:rsidR="002D57DB" w:rsidRPr="00036263" w:rsidRDefault="003869FA">
            <w:pPr>
              <w:spacing w:after="0"/>
              <w:ind w:left="135"/>
              <w:jc w:val="center"/>
              <w:rPr>
                <w:rFonts w:ascii="Times New Roman" w:hAnsi="Times New Roman" w:cs="Times New Roman"/>
                <w:sz w:val="24"/>
                <w:szCs w:val="24"/>
              </w:rPr>
            </w:pPr>
            <w:r w:rsidRPr="00036263">
              <w:rPr>
                <w:rFonts w:ascii="Times New Roman" w:hAnsi="Times New Roman" w:cs="Times New Roman"/>
                <w:color w:val="000000"/>
                <w:sz w:val="24"/>
                <w:szCs w:val="24"/>
              </w:rPr>
              <w:t xml:space="preserve"> 9 </w:t>
            </w:r>
          </w:p>
        </w:tc>
        <w:tc>
          <w:tcPr>
            <w:tcW w:w="1667" w:type="dxa"/>
            <w:tcMar>
              <w:top w:w="50" w:type="dxa"/>
              <w:left w:w="100" w:type="dxa"/>
            </w:tcMar>
            <w:vAlign w:val="center"/>
          </w:tcPr>
          <w:p w:rsidR="002D57DB" w:rsidRPr="00036263" w:rsidRDefault="003869FA">
            <w:pPr>
              <w:spacing w:after="0"/>
              <w:ind w:left="135"/>
              <w:jc w:val="center"/>
              <w:rPr>
                <w:rFonts w:ascii="Times New Roman" w:hAnsi="Times New Roman" w:cs="Times New Roman"/>
                <w:sz w:val="24"/>
                <w:szCs w:val="24"/>
              </w:rPr>
            </w:pPr>
            <w:r w:rsidRPr="00036263">
              <w:rPr>
                <w:rFonts w:ascii="Times New Roman" w:hAnsi="Times New Roman" w:cs="Times New Roman"/>
                <w:color w:val="000000"/>
                <w:sz w:val="24"/>
                <w:szCs w:val="24"/>
              </w:rPr>
              <w:t xml:space="preserve"> 1 </w:t>
            </w:r>
          </w:p>
        </w:tc>
        <w:tc>
          <w:tcPr>
            <w:tcW w:w="1756" w:type="dxa"/>
            <w:tcMar>
              <w:top w:w="50" w:type="dxa"/>
              <w:left w:w="100" w:type="dxa"/>
            </w:tcMar>
            <w:vAlign w:val="center"/>
          </w:tcPr>
          <w:p w:rsidR="002D57DB" w:rsidRPr="00036263" w:rsidRDefault="002D57DB">
            <w:pPr>
              <w:spacing w:after="0"/>
              <w:ind w:left="135"/>
              <w:jc w:val="center"/>
              <w:rPr>
                <w:rFonts w:ascii="Times New Roman" w:hAnsi="Times New Roman" w:cs="Times New Roman"/>
                <w:sz w:val="24"/>
                <w:szCs w:val="24"/>
              </w:rPr>
            </w:pPr>
          </w:p>
        </w:tc>
        <w:tc>
          <w:tcPr>
            <w:tcW w:w="2568" w:type="dxa"/>
            <w:tcMar>
              <w:top w:w="50" w:type="dxa"/>
              <w:left w:w="100" w:type="dxa"/>
            </w:tcMar>
            <w:vAlign w:val="center"/>
          </w:tcPr>
          <w:p w:rsidR="002D57DB" w:rsidRPr="00036263" w:rsidRDefault="002D57DB">
            <w:pPr>
              <w:spacing w:after="0"/>
              <w:ind w:left="135"/>
              <w:rPr>
                <w:rFonts w:ascii="Times New Roman" w:hAnsi="Times New Roman" w:cs="Times New Roman"/>
                <w:sz w:val="24"/>
                <w:szCs w:val="24"/>
              </w:rPr>
            </w:pPr>
          </w:p>
        </w:tc>
      </w:tr>
      <w:tr w:rsidR="002D57DB" w:rsidRPr="00036263">
        <w:trPr>
          <w:trHeight w:val="144"/>
          <w:tblCellSpacing w:w="20" w:type="nil"/>
        </w:trPr>
        <w:tc>
          <w:tcPr>
            <w:tcW w:w="446" w:type="dxa"/>
            <w:tcMar>
              <w:top w:w="50" w:type="dxa"/>
              <w:left w:w="100" w:type="dxa"/>
            </w:tcMar>
            <w:vAlign w:val="center"/>
          </w:tcPr>
          <w:p w:rsidR="002D57DB" w:rsidRPr="00036263" w:rsidRDefault="003869FA">
            <w:pPr>
              <w:spacing w:after="0"/>
              <w:rPr>
                <w:rFonts w:ascii="Times New Roman" w:hAnsi="Times New Roman" w:cs="Times New Roman"/>
                <w:sz w:val="24"/>
                <w:szCs w:val="24"/>
              </w:rPr>
            </w:pPr>
            <w:r w:rsidRPr="00036263">
              <w:rPr>
                <w:rFonts w:ascii="Times New Roman" w:hAnsi="Times New Roman" w:cs="Times New Roman"/>
                <w:color w:val="000000"/>
                <w:sz w:val="24"/>
                <w:szCs w:val="24"/>
              </w:rPr>
              <w:t>7</w:t>
            </w:r>
          </w:p>
        </w:tc>
        <w:tc>
          <w:tcPr>
            <w:tcW w:w="3344" w:type="dxa"/>
            <w:tcMar>
              <w:top w:w="50" w:type="dxa"/>
              <w:left w:w="100" w:type="dxa"/>
            </w:tcMar>
            <w:vAlign w:val="center"/>
          </w:tcPr>
          <w:p w:rsidR="002D57DB" w:rsidRPr="00036263" w:rsidRDefault="003869FA">
            <w:pPr>
              <w:spacing w:after="0"/>
              <w:ind w:left="135"/>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Повторение: сечения, расстояния и углы</w:t>
            </w:r>
          </w:p>
        </w:tc>
        <w:tc>
          <w:tcPr>
            <w:tcW w:w="949" w:type="dxa"/>
            <w:tcMar>
              <w:top w:w="50" w:type="dxa"/>
              <w:left w:w="100" w:type="dxa"/>
            </w:tcMar>
            <w:vAlign w:val="center"/>
          </w:tcPr>
          <w:p w:rsidR="002D57DB" w:rsidRPr="00036263" w:rsidRDefault="003869FA">
            <w:pPr>
              <w:spacing w:after="0"/>
              <w:ind w:left="135"/>
              <w:jc w:val="center"/>
              <w:rPr>
                <w:rFonts w:ascii="Times New Roman" w:hAnsi="Times New Roman" w:cs="Times New Roman"/>
                <w:sz w:val="24"/>
                <w:szCs w:val="24"/>
              </w:rPr>
            </w:pPr>
            <w:r w:rsidRPr="00036263">
              <w:rPr>
                <w:rFonts w:ascii="Times New Roman" w:hAnsi="Times New Roman" w:cs="Times New Roman"/>
                <w:color w:val="000000"/>
                <w:sz w:val="24"/>
                <w:szCs w:val="24"/>
                <w:lang w:val="ru-RU"/>
              </w:rPr>
              <w:t xml:space="preserve"> </w:t>
            </w:r>
            <w:r w:rsidRPr="00036263">
              <w:rPr>
                <w:rFonts w:ascii="Times New Roman" w:hAnsi="Times New Roman" w:cs="Times New Roman"/>
                <w:color w:val="000000"/>
                <w:sz w:val="24"/>
                <w:szCs w:val="24"/>
              </w:rPr>
              <w:t xml:space="preserve">4 </w:t>
            </w:r>
          </w:p>
        </w:tc>
        <w:tc>
          <w:tcPr>
            <w:tcW w:w="1667" w:type="dxa"/>
            <w:tcMar>
              <w:top w:w="50" w:type="dxa"/>
              <w:left w:w="100" w:type="dxa"/>
            </w:tcMar>
            <w:vAlign w:val="center"/>
          </w:tcPr>
          <w:p w:rsidR="002D57DB" w:rsidRPr="00036263" w:rsidRDefault="003869FA">
            <w:pPr>
              <w:spacing w:after="0"/>
              <w:ind w:left="135"/>
              <w:jc w:val="center"/>
              <w:rPr>
                <w:rFonts w:ascii="Times New Roman" w:hAnsi="Times New Roman" w:cs="Times New Roman"/>
                <w:sz w:val="24"/>
                <w:szCs w:val="24"/>
              </w:rPr>
            </w:pPr>
            <w:r w:rsidRPr="00036263">
              <w:rPr>
                <w:rFonts w:ascii="Times New Roman" w:hAnsi="Times New Roman" w:cs="Times New Roman"/>
                <w:color w:val="000000"/>
                <w:sz w:val="24"/>
                <w:szCs w:val="24"/>
              </w:rPr>
              <w:t xml:space="preserve"> 1 </w:t>
            </w:r>
          </w:p>
        </w:tc>
        <w:tc>
          <w:tcPr>
            <w:tcW w:w="1756" w:type="dxa"/>
            <w:tcMar>
              <w:top w:w="50" w:type="dxa"/>
              <w:left w:w="100" w:type="dxa"/>
            </w:tcMar>
            <w:vAlign w:val="center"/>
          </w:tcPr>
          <w:p w:rsidR="002D57DB" w:rsidRPr="00036263" w:rsidRDefault="002D57DB">
            <w:pPr>
              <w:spacing w:after="0"/>
              <w:ind w:left="135"/>
              <w:jc w:val="center"/>
              <w:rPr>
                <w:rFonts w:ascii="Times New Roman" w:hAnsi="Times New Roman" w:cs="Times New Roman"/>
                <w:sz w:val="24"/>
                <w:szCs w:val="24"/>
              </w:rPr>
            </w:pPr>
          </w:p>
        </w:tc>
        <w:tc>
          <w:tcPr>
            <w:tcW w:w="2568" w:type="dxa"/>
            <w:tcMar>
              <w:top w:w="50" w:type="dxa"/>
              <w:left w:w="100" w:type="dxa"/>
            </w:tcMar>
            <w:vAlign w:val="center"/>
          </w:tcPr>
          <w:p w:rsidR="002D57DB" w:rsidRPr="00036263" w:rsidRDefault="002D57DB">
            <w:pPr>
              <w:spacing w:after="0"/>
              <w:ind w:left="135"/>
              <w:rPr>
                <w:rFonts w:ascii="Times New Roman" w:hAnsi="Times New Roman" w:cs="Times New Roman"/>
                <w:sz w:val="24"/>
                <w:szCs w:val="24"/>
              </w:rPr>
            </w:pPr>
          </w:p>
        </w:tc>
      </w:tr>
      <w:tr w:rsidR="002D57DB" w:rsidRPr="00036263">
        <w:trPr>
          <w:trHeight w:val="144"/>
          <w:tblCellSpacing w:w="20" w:type="nil"/>
        </w:trPr>
        <w:tc>
          <w:tcPr>
            <w:tcW w:w="0" w:type="auto"/>
            <w:gridSpan w:val="2"/>
            <w:tcMar>
              <w:top w:w="50" w:type="dxa"/>
              <w:left w:w="100" w:type="dxa"/>
            </w:tcMar>
            <w:vAlign w:val="center"/>
          </w:tcPr>
          <w:p w:rsidR="002D57DB" w:rsidRPr="00036263" w:rsidRDefault="003869FA">
            <w:pPr>
              <w:spacing w:after="0"/>
              <w:ind w:left="135"/>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ОБЩЕЕ КОЛИЧЕСТВО ЧАСОВ ПО ПРОГРАММЕ</w:t>
            </w:r>
          </w:p>
        </w:tc>
        <w:tc>
          <w:tcPr>
            <w:tcW w:w="1491" w:type="dxa"/>
            <w:tcMar>
              <w:top w:w="50" w:type="dxa"/>
              <w:left w:w="100" w:type="dxa"/>
            </w:tcMar>
            <w:vAlign w:val="center"/>
          </w:tcPr>
          <w:p w:rsidR="002D57DB" w:rsidRPr="00036263" w:rsidRDefault="003869FA">
            <w:pPr>
              <w:spacing w:after="0"/>
              <w:ind w:left="135"/>
              <w:jc w:val="center"/>
              <w:rPr>
                <w:rFonts w:ascii="Times New Roman" w:hAnsi="Times New Roman" w:cs="Times New Roman"/>
                <w:sz w:val="24"/>
                <w:szCs w:val="24"/>
              </w:rPr>
            </w:pPr>
            <w:r w:rsidRPr="00036263">
              <w:rPr>
                <w:rFonts w:ascii="Times New Roman" w:hAnsi="Times New Roman" w:cs="Times New Roman"/>
                <w:color w:val="000000"/>
                <w:sz w:val="24"/>
                <w:szCs w:val="24"/>
                <w:lang w:val="ru-RU"/>
              </w:rPr>
              <w:t xml:space="preserve"> </w:t>
            </w:r>
            <w:r w:rsidRPr="00036263">
              <w:rPr>
                <w:rFonts w:ascii="Times New Roman" w:hAnsi="Times New Roman" w:cs="Times New Roman"/>
                <w:color w:val="000000"/>
                <w:sz w:val="24"/>
                <w:szCs w:val="24"/>
              </w:rPr>
              <w:t xml:space="preserve">68 </w:t>
            </w:r>
          </w:p>
        </w:tc>
        <w:tc>
          <w:tcPr>
            <w:tcW w:w="1667" w:type="dxa"/>
            <w:tcMar>
              <w:top w:w="50" w:type="dxa"/>
              <w:left w:w="100" w:type="dxa"/>
            </w:tcMar>
            <w:vAlign w:val="center"/>
          </w:tcPr>
          <w:p w:rsidR="002D57DB" w:rsidRPr="00036263" w:rsidRDefault="003869FA">
            <w:pPr>
              <w:spacing w:after="0"/>
              <w:ind w:left="135"/>
              <w:jc w:val="center"/>
              <w:rPr>
                <w:rFonts w:ascii="Times New Roman" w:hAnsi="Times New Roman" w:cs="Times New Roman"/>
                <w:sz w:val="24"/>
                <w:szCs w:val="24"/>
              </w:rPr>
            </w:pPr>
            <w:r w:rsidRPr="00036263">
              <w:rPr>
                <w:rFonts w:ascii="Times New Roman" w:hAnsi="Times New Roman" w:cs="Times New Roman"/>
                <w:color w:val="000000"/>
                <w:sz w:val="24"/>
                <w:szCs w:val="24"/>
              </w:rPr>
              <w:t xml:space="preserve"> 5 </w:t>
            </w:r>
          </w:p>
        </w:tc>
        <w:tc>
          <w:tcPr>
            <w:tcW w:w="1756" w:type="dxa"/>
            <w:tcMar>
              <w:top w:w="50" w:type="dxa"/>
              <w:left w:w="100" w:type="dxa"/>
            </w:tcMar>
            <w:vAlign w:val="center"/>
          </w:tcPr>
          <w:p w:rsidR="002D57DB" w:rsidRPr="00036263" w:rsidRDefault="003869FA">
            <w:pPr>
              <w:spacing w:after="0"/>
              <w:ind w:left="135"/>
              <w:jc w:val="center"/>
              <w:rPr>
                <w:rFonts w:ascii="Times New Roman" w:hAnsi="Times New Roman" w:cs="Times New Roman"/>
                <w:sz w:val="24"/>
                <w:szCs w:val="24"/>
              </w:rPr>
            </w:pPr>
            <w:r w:rsidRPr="00036263">
              <w:rPr>
                <w:rFonts w:ascii="Times New Roman" w:hAnsi="Times New Roman" w:cs="Times New Roman"/>
                <w:color w:val="000000"/>
                <w:sz w:val="24"/>
                <w:szCs w:val="24"/>
              </w:rPr>
              <w:t xml:space="preserve"> 0 </w:t>
            </w:r>
          </w:p>
        </w:tc>
        <w:tc>
          <w:tcPr>
            <w:tcW w:w="2568" w:type="dxa"/>
            <w:tcMar>
              <w:top w:w="50" w:type="dxa"/>
              <w:left w:w="100" w:type="dxa"/>
            </w:tcMar>
            <w:vAlign w:val="center"/>
          </w:tcPr>
          <w:p w:rsidR="002D57DB" w:rsidRPr="00036263" w:rsidRDefault="002D57DB">
            <w:pPr>
              <w:rPr>
                <w:rFonts w:ascii="Times New Roman" w:hAnsi="Times New Roman" w:cs="Times New Roman"/>
                <w:sz w:val="24"/>
                <w:szCs w:val="24"/>
              </w:rPr>
            </w:pPr>
          </w:p>
        </w:tc>
      </w:tr>
    </w:tbl>
    <w:p w:rsidR="002D57DB" w:rsidRPr="00036263" w:rsidRDefault="002D57DB">
      <w:pPr>
        <w:rPr>
          <w:rFonts w:ascii="Times New Roman" w:hAnsi="Times New Roman" w:cs="Times New Roman"/>
          <w:sz w:val="24"/>
          <w:szCs w:val="24"/>
        </w:rPr>
        <w:sectPr w:rsidR="002D57DB" w:rsidRPr="00036263">
          <w:pgSz w:w="16383" w:h="11906" w:orient="landscape"/>
          <w:pgMar w:top="1134" w:right="850" w:bottom="1134" w:left="1701" w:header="720" w:footer="720" w:gutter="0"/>
          <w:cols w:space="720"/>
        </w:sectPr>
      </w:pPr>
    </w:p>
    <w:p w:rsidR="002D57DB" w:rsidRPr="00036263" w:rsidRDefault="003869FA">
      <w:pPr>
        <w:spacing w:after="0"/>
        <w:ind w:left="120"/>
        <w:rPr>
          <w:rFonts w:ascii="Times New Roman" w:hAnsi="Times New Roman" w:cs="Times New Roman"/>
          <w:sz w:val="24"/>
          <w:szCs w:val="24"/>
        </w:rPr>
      </w:pPr>
      <w:r w:rsidRPr="00036263">
        <w:rPr>
          <w:rFonts w:ascii="Times New Roman" w:hAnsi="Times New Roman" w:cs="Times New Roman"/>
          <w:b/>
          <w:color w:val="000000"/>
          <w:sz w:val="24"/>
          <w:szCs w:val="24"/>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757"/>
      </w:tblGrid>
      <w:tr w:rsidR="002D57DB" w:rsidRPr="00036263">
        <w:trPr>
          <w:trHeight w:val="144"/>
          <w:tblCellSpacing w:w="20" w:type="nil"/>
        </w:trPr>
        <w:tc>
          <w:tcPr>
            <w:tcW w:w="485" w:type="dxa"/>
            <w:vMerge w:val="restart"/>
            <w:tcMar>
              <w:top w:w="50" w:type="dxa"/>
              <w:left w:w="100" w:type="dxa"/>
            </w:tcMar>
            <w:vAlign w:val="center"/>
          </w:tcPr>
          <w:p w:rsidR="002D57DB" w:rsidRPr="00036263" w:rsidRDefault="003869FA">
            <w:pPr>
              <w:spacing w:after="0"/>
              <w:ind w:left="135"/>
              <w:rPr>
                <w:rFonts w:ascii="Times New Roman" w:hAnsi="Times New Roman" w:cs="Times New Roman"/>
                <w:sz w:val="24"/>
                <w:szCs w:val="24"/>
              </w:rPr>
            </w:pPr>
            <w:r w:rsidRPr="00036263">
              <w:rPr>
                <w:rFonts w:ascii="Times New Roman" w:hAnsi="Times New Roman" w:cs="Times New Roman"/>
                <w:b/>
                <w:color w:val="000000"/>
                <w:sz w:val="24"/>
                <w:szCs w:val="24"/>
              </w:rPr>
              <w:t xml:space="preserve">№ п/п </w:t>
            </w:r>
          </w:p>
          <w:p w:rsidR="002D57DB" w:rsidRPr="00036263" w:rsidRDefault="002D57DB">
            <w:pPr>
              <w:spacing w:after="0"/>
              <w:ind w:left="135"/>
              <w:rPr>
                <w:rFonts w:ascii="Times New Roman" w:hAnsi="Times New Roman" w:cs="Times New Roman"/>
                <w:sz w:val="24"/>
                <w:szCs w:val="24"/>
              </w:rPr>
            </w:pPr>
          </w:p>
        </w:tc>
        <w:tc>
          <w:tcPr>
            <w:tcW w:w="2640" w:type="dxa"/>
            <w:vMerge w:val="restart"/>
            <w:tcMar>
              <w:top w:w="50" w:type="dxa"/>
              <w:left w:w="100" w:type="dxa"/>
            </w:tcMar>
            <w:vAlign w:val="center"/>
          </w:tcPr>
          <w:p w:rsidR="002D57DB" w:rsidRPr="00036263" w:rsidRDefault="003869FA">
            <w:pPr>
              <w:spacing w:after="0"/>
              <w:ind w:left="135"/>
              <w:rPr>
                <w:rFonts w:ascii="Times New Roman" w:hAnsi="Times New Roman" w:cs="Times New Roman"/>
                <w:sz w:val="24"/>
                <w:szCs w:val="24"/>
              </w:rPr>
            </w:pPr>
            <w:proofErr w:type="spellStart"/>
            <w:r w:rsidRPr="00036263">
              <w:rPr>
                <w:rFonts w:ascii="Times New Roman" w:hAnsi="Times New Roman" w:cs="Times New Roman"/>
                <w:b/>
                <w:color w:val="000000"/>
                <w:sz w:val="24"/>
                <w:szCs w:val="24"/>
              </w:rPr>
              <w:t>Наименование</w:t>
            </w:r>
            <w:proofErr w:type="spellEnd"/>
            <w:r w:rsidRPr="00036263">
              <w:rPr>
                <w:rFonts w:ascii="Times New Roman" w:hAnsi="Times New Roman" w:cs="Times New Roman"/>
                <w:b/>
                <w:color w:val="000000"/>
                <w:sz w:val="24"/>
                <w:szCs w:val="24"/>
              </w:rPr>
              <w:t xml:space="preserve"> </w:t>
            </w:r>
            <w:proofErr w:type="spellStart"/>
            <w:r w:rsidRPr="00036263">
              <w:rPr>
                <w:rFonts w:ascii="Times New Roman" w:hAnsi="Times New Roman" w:cs="Times New Roman"/>
                <w:b/>
                <w:color w:val="000000"/>
                <w:sz w:val="24"/>
                <w:szCs w:val="24"/>
              </w:rPr>
              <w:t>разделов</w:t>
            </w:r>
            <w:proofErr w:type="spellEnd"/>
            <w:r w:rsidRPr="00036263">
              <w:rPr>
                <w:rFonts w:ascii="Times New Roman" w:hAnsi="Times New Roman" w:cs="Times New Roman"/>
                <w:b/>
                <w:color w:val="000000"/>
                <w:sz w:val="24"/>
                <w:szCs w:val="24"/>
              </w:rPr>
              <w:t xml:space="preserve"> и </w:t>
            </w:r>
            <w:proofErr w:type="spellStart"/>
            <w:r w:rsidRPr="00036263">
              <w:rPr>
                <w:rFonts w:ascii="Times New Roman" w:hAnsi="Times New Roman" w:cs="Times New Roman"/>
                <w:b/>
                <w:color w:val="000000"/>
                <w:sz w:val="24"/>
                <w:szCs w:val="24"/>
              </w:rPr>
              <w:t>тем</w:t>
            </w:r>
            <w:proofErr w:type="spellEnd"/>
            <w:r w:rsidRPr="00036263">
              <w:rPr>
                <w:rFonts w:ascii="Times New Roman" w:hAnsi="Times New Roman" w:cs="Times New Roman"/>
                <w:b/>
                <w:color w:val="000000"/>
                <w:sz w:val="24"/>
                <w:szCs w:val="24"/>
              </w:rPr>
              <w:t xml:space="preserve"> </w:t>
            </w:r>
            <w:proofErr w:type="spellStart"/>
            <w:r w:rsidRPr="00036263">
              <w:rPr>
                <w:rFonts w:ascii="Times New Roman" w:hAnsi="Times New Roman" w:cs="Times New Roman"/>
                <w:b/>
                <w:color w:val="000000"/>
                <w:sz w:val="24"/>
                <w:szCs w:val="24"/>
              </w:rPr>
              <w:t>программы</w:t>
            </w:r>
            <w:proofErr w:type="spellEnd"/>
            <w:r w:rsidRPr="00036263">
              <w:rPr>
                <w:rFonts w:ascii="Times New Roman" w:hAnsi="Times New Roman" w:cs="Times New Roman"/>
                <w:b/>
                <w:color w:val="000000"/>
                <w:sz w:val="24"/>
                <w:szCs w:val="24"/>
              </w:rPr>
              <w:t xml:space="preserve"> </w:t>
            </w:r>
          </w:p>
          <w:p w:rsidR="002D57DB" w:rsidRPr="00036263" w:rsidRDefault="002D57DB">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2D57DB" w:rsidRPr="00036263" w:rsidRDefault="003869FA">
            <w:pPr>
              <w:spacing w:after="0"/>
              <w:rPr>
                <w:rFonts w:ascii="Times New Roman" w:hAnsi="Times New Roman" w:cs="Times New Roman"/>
                <w:sz w:val="24"/>
                <w:szCs w:val="24"/>
              </w:rPr>
            </w:pPr>
            <w:proofErr w:type="spellStart"/>
            <w:r w:rsidRPr="00036263">
              <w:rPr>
                <w:rFonts w:ascii="Times New Roman" w:hAnsi="Times New Roman" w:cs="Times New Roman"/>
                <w:b/>
                <w:color w:val="000000"/>
                <w:sz w:val="24"/>
                <w:szCs w:val="24"/>
              </w:rPr>
              <w:t>Количество</w:t>
            </w:r>
            <w:proofErr w:type="spellEnd"/>
            <w:r w:rsidRPr="00036263">
              <w:rPr>
                <w:rFonts w:ascii="Times New Roman" w:hAnsi="Times New Roman" w:cs="Times New Roman"/>
                <w:b/>
                <w:color w:val="000000"/>
                <w:sz w:val="24"/>
                <w:szCs w:val="24"/>
              </w:rPr>
              <w:t xml:space="preserve"> </w:t>
            </w:r>
            <w:proofErr w:type="spellStart"/>
            <w:r w:rsidRPr="00036263">
              <w:rPr>
                <w:rFonts w:ascii="Times New Roman" w:hAnsi="Times New Roman" w:cs="Times New Roman"/>
                <w:b/>
                <w:color w:val="000000"/>
                <w:sz w:val="24"/>
                <w:szCs w:val="24"/>
              </w:rPr>
              <w:t>часов</w:t>
            </w:r>
            <w:proofErr w:type="spellEnd"/>
          </w:p>
        </w:tc>
        <w:tc>
          <w:tcPr>
            <w:tcW w:w="2757" w:type="dxa"/>
            <w:vMerge w:val="restart"/>
            <w:tcMar>
              <w:top w:w="50" w:type="dxa"/>
              <w:left w:w="100" w:type="dxa"/>
            </w:tcMar>
            <w:vAlign w:val="center"/>
          </w:tcPr>
          <w:p w:rsidR="002D57DB" w:rsidRPr="00036263" w:rsidRDefault="003869FA">
            <w:pPr>
              <w:spacing w:after="0"/>
              <w:ind w:left="135"/>
              <w:rPr>
                <w:rFonts w:ascii="Times New Roman" w:hAnsi="Times New Roman" w:cs="Times New Roman"/>
                <w:sz w:val="24"/>
                <w:szCs w:val="24"/>
              </w:rPr>
            </w:pPr>
            <w:proofErr w:type="spellStart"/>
            <w:r w:rsidRPr="00036263">
              <w:rPr>
                <w:rFonts w:ascii="Times New Roman" w:hAnsi="Times New Roman" w:cs="Times New Roman"/>
                <w:b/>
                <w:color w:val="000000"/>
                <w:sz w:val="24"/>
                <w:szCs w:val="24"/>
              </w:rPr>
              <w:t>Электронные</w:t>
            </w:r>
            <w:proofErr w:type="spellEnd"/>
            <w:r w:rsidRPr="00036263">
              <w:rPr>
                <w:rFonts w:ascii="Times New Roman" w:hAnsi="Times New Roman" w:cs="Times New Roman"/>
                <w:b/>
                <w:color w:val="000000"/>
                <w:sz w:val="24"/>
                <w:szCs w:val="24"/>
              </w:rPr>
              <w:t xml:space="preserve"> (</w:t>
            </w:r>
            <w:proofErr w:type="spellStart"/>
            <w:r w:rsidRPr="00036263">
              <w:rPr>
                <w:rFonts w:ascii="Times New Roman" w:hAnsi="Times New Roman" w:cs="Times New Roman"/>
                <w:b/>
                <w:color w:val="000000"/>
                <w:sz w:val="24"/>
                <w:szCs w:val="24"/>
              </w:rPr>
              <w:t>цифровые</w:t>
            </w:r>
            <w:proofErr w:type="spellEnd"/>
            <w:r w:rsidRPr="00036263">
              <w:rPr>
                <w:rFonts w:ascii="Times New Roman" w:hAnsi="Times New Roman" w:cs="Times New Roman"/>
                <w:b/>
                <w:color w:val="000000"/>
                <w:sz w:val="24"/>
                <w:szCs w:val="24"/>
              </w:rPr>
              <w:t xml:space="preserve">) </w:t>
            </w:r>
            <w:proofErr w:type="spellStart"/>
            <w:r w:rsidRPr="00036263">
              <w:rPr>
                <w:rFonts w:ascii="Times New Roman" w:hAnsi="Times New Roman" w:cs="Times New Roman"/>
                <w:b/>
                <w:color w:val="000000"/>
                <w:sz w:val="24"/>
                <w:szCs w:val="24"/>
              </w:rPr>
              <w:t>образовательные</w:t>
            </w:r>
            <w:proofErr w:type="spellEnd"/>
            <w:r w:rsidRPr="00036263">
              <w:rPr>
                <w:rFonts w:ascii="Times New Roman" w:hAnsi="Times New Roman" w:cs="Times New Roman"/>
                <w:b/>
                <w:color w:val="000000"/>
                <w:sz w:val="24"/>
                <w:szCs w:val="24"/>
              </w:rPr>
              <w:t xml:space="preserve"> </w:t>
            </w:r>
            <w:proofErr w:type="spellStart"/>
            <w:r w:rsidRPr="00036263">
              <w:rPr>
                <w:rFonts w:ascii="Times New Roman" w:hAnsi="Times New Roman" w:cs="Times New Roman"/>
                <w:b/>
                <w:color w:val="000000"/>
                <w:sz w:val="24"/>
                <w:szCs w:val="24"/>
              </w:rPr>
              <w:t>ресурсы</w:t>
            </w:r>
            <w:proofErr w:type="spellEnd"/>
            <w:r w:rsidRPr="00036263">
              <w:rPr>
                <w:rFonts w:ascii="Times New Roman" w:hAnsi="Times New Roman" w:cs="Times New Roman"/>
                <w:b/>
                <w:color w:val="000000"/>
                <w:sz w:val="24"/>
                <w:szCs w:val="24"/>
              </w:rPr>
              <w:t xml:space="preserve"> </w:t>
            </w:r>
          </w:p>
          <w:p w:rsidR="002D57DB" w:rsidRPr="00036263" w:rsidRDefault="002D57DB">
            <w:pPr>
              <w:spacing w:after="0"/>
              <w:ind w:left="135"/>
              <w:rPr>
                <w:rFonts w:ascii="Times New Roman" w:hAnsi="Times New Roman" w:cs="Times New Roman"/>
                <w:sz w:val="24"/>
                <w:szCs w:val="24"/>
              </w:rPr>
            </w:pPr>
          </w:p>
        </w:tc>
      </w:tr>
      <w:tr w:rsidR="002D57DB" w:rsidRPr="00036263">
        <w:trPr>
          <w:trHeight w:val="144"/>
          <w:tblCellSpacing w:w="20" w:type="nil"/>
        </w:trPr>
        <w:tc>
          <w:tcPr>
            <w:tcW w:w="0" w:type="auto"/>
            <w:vMerge/>
            <w:tcBorders>
              <w:top w:val="nil"/>
            </w:tcBorders>
            <w:tcMar>
              <w:top w:w="50" w:type="dxa"/>
              <w:left w:w="100" w:type="dxa"/>
            </w:tcMar>
          </w:tcPr>
          <w:p w:rsidR="002D57DB" w:rsidRPr="00036263" w:rsidRDefault="002D57DB">
            <w:pPr>
              <w:rPr>
                <w:rFonts w:ascii="Times New Roman" w:hAnsi="Times New Roman" w:cs="Times New Roman"/>
                <w:sz w:val="24"/>
                <w:szCs w:val="24"/>
              </w:rPr>
            </w:pPr>
          </w:p>
        </w:tc>
        <w:tc>
          <w:tcPr>
            <w:tcW w:w="0" w:type="auto"/>
            <w:vMerge/>
            <w:tcBorders>
              <w:top w:val="nil"/>
            </w:tcBorders>
            <w:tcMar>
              <w:top w:w="50" w:type="dxa"/>
              <w:left w:w="100" w:type="dxa"/>
            </w:tcMar>
          </w:tcPr>
          <w:p w:rsidR="002D57DB" w:rsidRPr="00036263" w:rsidRDefault="002D57DB">
            <w:pPr>
              <w:rPr>
                <w:rFonts w:ascii="Times New Roman" w:hAnsi="Times New Roman" w:cs="Times New Roman"/>
                <w:sz w:val="24"/>
                <w:szCs w:val="24"/>
              </w:rPr>
            </w:pPr>
          </w:p>
        </w:tc>
        <w:tc>
          <w:tcPr>
            <w:tcW w:w="1017" w:type="dxa"/>
            <w:tcMar>
              <w:top w:w="50" w:type="dxa"/>
              <w:left w:w="100" w:type="dxa"/>
            </w:tcMar>
            <w:vAlign w:val="center"/>
          </w:tcPr>
          <w:p w:rsidR="002D57DB" w:rsidRPr="00036263" w:rsidRDefault="003869FA">
            <w:pPr>
              <w:spacing w:after="0"/>
              <w:ind w:left="135"/>
              <w:rPr>
                <w:rFonts w:ascii="Times New Roman" w:hAnsi="Times New Roman" w:cs="Times New Roman"/>
                <w:sz w:val="24"/>
                <w:szCs w:val="24"/>
              </w:rPr>
            </w:pPr>
            <w:proofErr w:type="spellStart"/>
            <w:r w:rsidRPr="00036263">
              <w:rPr>
                <w:rFonts w:ascii="Times New Roman" w:hAnsi="Times New Roman" w:cs="Times New Roman"/>
                <w:b/>
                <w:color w:val="000000"/>
                <w:sz w:val="24"/>
                <w:szCs w:val="24"/>
              </w:rPr>
              <w:t>Всего</w:t>
            </w:r>
            <w:proofErr w:type="spellEnd"/>
            <w:r w:rsidRPr="00036263">
              <w:rPr>
                <w:rFonts w:ascii="Times New Roman" w:hAnsi="Times New Roman" w:cs="Times New Roman"/>
                <w:b/>
                <w:color w:val="000000"/>
                <w:sz w:val="24"/>
                <w:szCs w:val="24"/>
              </w:rPr>
              <w:t xml:space="preserve"> </w:t>
            </w:r>
          </w:p>
          <w:p w:rsidR="002D57DB" w:rsidRPr="00036263" w:rsidRDefault="002D57DB">
            <w:pPr>
              <w:spacing w:after="0"/>
              <w:ind w:left="135"/>
              <w:rPr>
                <w:rFonts w:ascii="Times New Roman" w:hAnsi="Times New Roman" w:cs="Times New Roman"/>
                <w:sz w:val="24"/>
                <w:szCs w:val="24"/>
              </w:rPr>
            </w:pPr>
          </w:p>
        </w:tc>
        <w:tc>
          <w:tcPr>
            <w:tcW w:w="1745" w:type="dxa"/>
            <w:tcMar>
              <w:top w:w="50" w:type="dxa"/>
              <w:left w:w="100" w:type="dxa"/>
            </w:tcMar>
            <w:vAlign w:val="center"/>
          </w:tcPr>
          <w:p w:rsidR="002D57DB" w:rsidRPr="00036263" w:rsidRDefault="003869FA">
            <w:pPr>
              <w:spacing w:after="0"/>
              <w:ind w:left="135"/>
              <w:rPr>
                <w:rFonts w:ascii="Times New Roman" w:hAnsi="Times New Roman" w:cs="Times New Roman"/>
                <w:sz w:val="24"/>
                <w:szCs w:val="24"/>
              </w:rPr>
            </w:pPr>
            <w:proofErr w:type="spellStart"/>
            <w:r w:rsidRPr="00036263">
              <w:rPr>
                <w:rFonts w:ascii="Times New Roman" w:hAnsi="Times New Roman" w:cs="Times New Roman"/>
                <w:b/>
                <w:color w:val="000000"/>
                <w:sz w:val="24"/>
                <w:szCs w:val="24"/>
              </w:rPr>
              <w:t>Контрольные</w:t>
            </w:r>
            <w:proofErr w:type="spellEnd"/>
            <w:r w:rsidRPr="00036263">
              <w:rPr>
                <w:rFonts w:ascii="Times New Roman" w:hAnsi="Times New Roman" w:cs="Times New Roman"/>
                <w:b/>
                <w:color w:val="000000"/>
                <w:sz w:val="24"/>
                <w:szCs w:val="24"/>
              </w:rPr>
              <w:t xml:space="preserve"> </w:t>
            </w:r>
            <w:proofErr w:type="spellStart"/>
            <w:r w:rsidRPr="00036263">
              <w:rPr>
                <w:rFonts w:ascii="Times New Roman" w:hAnsi="Times New Roman" w:cs="Times New Roman"/>
                <w:b/>
                <w:color w:val="000000"/>
                <w:sz w:val="24"/>
                <w:szCs w:val="24"/>
              </w:rPr>
              <w:t>работы</w:t>
            </w:r>
            <w:proofErr w:type="spellEnd"/>
            <w:r w:rsidRPr="00036263">
              <w:rPr>
                <w:rFonts w:ascii="Times New Roman" w:hAnsi="Times New Roman" w:cs="Times New Roman"/>
                <w:b/>
                <w:color w:val="000000"/>
                <w:sz w:val="24"/>
                <w:szCs w:val="24"/>
              </w:rPr>
              <w:t xml:space="preserve"> </w:t>
            </w:r>
          </w:p>
          <w:p w:rsidR="002D57DB" w:rsidRPr="00036263" w:rsidRDefault="002D57DB">
            <w:pPr>
              <w:spacing w:after="0"/>
              <w:ind w:left="135"/>
              <w:rPr>
                <w:rFonts w:ascii="Times New Roman" w:hAnsi="Times New Roman" w:cs="Times New Roman"/>
                <w:sz w:val="24"/>
                <w:szCs w:val="24"/>
              </w:rPr>
            </w:pPr>
          </w:p>
        </w:tc>
        <w:tc>
          <w:tcPr>
            <w:tcW w:w="1829" w:type="dxa"/>
            <w:tcMar>
              <w:top w:w="50" w:type="dxa"/>
              <w:left w:w="100" w:type="dxa"/>
            </w:tcMar>
            <w:vAlign w:val="center"/>
          </w:tcPr>
          <w:p w:rsidR="002D57DB" w:rsidRPr="00036263" w:rsidRDefault="003869FA">
            <w:pPr>
              <w:spacing w:after="0"/>
              <w:ind w:left="135"/>
              <w:rPr>
                <w:rFonts w:ascii="Times New Roman" w:hAnsi="Times New Roman" w:cs="Times New Roman"/>
                <w:sz w:val="24"/>
                <w:szCs w:val="24"/>
              </w:rPr>
            </w:pPr>
            <w:proofErr w:type="spellStart"/>
            <w:r w:rsidRPr="00036263">
              <w:rPr>
                <w:rFonts w:ascii="Times New Roman" w:hAnsi="Times New Roman" w:cs="Times New Roman"/>
                <w:b/>
                <w:color w:val="000000"/>
                <w:sz w:val="24"/>
                <w:szCs w:val="24"/>
              </w:rPr>
              <w:t>Практические</w:t>
            </w:r>
            <w:proofErr w:type="spellEnd"/>
            <w:r w:rsidRPr="00036263">
              <w:rPr>
                <w:rFonts w:ascii="Times New Roman" w:hAnsi="Times New Roman" w:cs="Times New Roman"/>
                <w:b/>
                <w:color w:val="000000"/>
                <w:sz w:val="24"/>
                <w:szCs w:val="24"/>
              </w:rPr>
              <w:t xml:space="preserve"> </w:t>
            </w:r>
            <w:proofErr w:type="spellStart"/>
            <w:r w:rsidRPr="00036263">
              <w:rPr>
                <w:rFonts w:ascii="Times New Roman" w:hAnsi="Times New Roman" w:cs="Times New Roman"/>
                <w:b/>
                <w:color w:val="000000"/>
                <w:sz w:val="24"/>
                <w:szCs w:val="24"/>
              </w:rPr>
              <w:t>работы</w:t>
            </w:r>
            <w:proofErr w:type="spellEnd"/>
            <w:r w:rsidRPr="00036263">
              <w:rPr>
                <w:rFonts w:ascii="Times New Roman" w:hAnsi="Times New Roman" w:cs="Times New Roman"/>
                <w:b/>
                <w:color w:val="000000"/>
                <w:sz w:val="24"/>
                <w:szCs w:val="24"/>
              </w:rPr>
              <w:t xml:space="preserve"> </w:t>
            </w:r>
          </w:p>
          <w:p w:rsidR="002D57DB" w:rsidRPr="00036263" w:rsidRDefault="002D57DB">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2D57DB" w:rsidRPr="00036263" w:rsidRDefault="002D57DB">
            <w:pPr>
              <w:rPr>
                <w:rFonts w:ascii="Times New Roman" w:hAnsi="Times New Roman" w:cs="Times New Roman"/>
                <w:sz w:val="24"/>
                <w:szCs w:val="24"/>
              </w:rPr>
            </w:pPr>
          </w:p>
        </w:tc>
      </w:tr>
      <w:tr w:rsidR="002D57DB" w:rsidRPr="00036263">
        <w:trPr>
          <w:trHeight w:val="144"/>
          <w:tblCellSpacing w:w="20" w:type="nil"/>
        </w:trPr>
        <w:tc>
          <w:tcPr>
            <w:tcW w:w="485" w:type="dxa"/>
            <w:tcMar>
              <w:top w:w="50" w:type="dxa"/>
              <w:left w:w="100" w:type="dxa"/>
            </w:tcMar>
            <w:vAlign w:val="center"/>
          </w:tcPr>
          <w:p w:rsidR="002D57DB" w:rsidRPr="00036263" w:rsidRDefault="003869FA">
            <w:pPr>
              <w:spacing w:after="0"/>
              <w:rPr>
                <w:rFonts w:ascii="Times New Roman" w:hAnsi="Times New Roman" w:cs="Times New Roman"/>
                <w:sz w:val="24"/>
                <w:szCs w:val="24"/>
              </w:rPr>
            </w:pPr>
            <w:r w:rsidRPr="00036263">
              <w:rPr>
                <w:rFonts w:ascii="Times New Roman" w:hAnsi="Times New Roman" w:cs="Times New Roman"/>
                <w:color w:val="000000"/>
                <w:sz w:val="24"/>
                <w:szCs w:val="24"/>
              </w:rPr>
              <w:t>1</w:t>
            </w:r>
          </w:p>
        </w:tc>
        <w:tc>
          <w:tcPr>
            <w:tcW w:w="2640" w:type="dxa"/>
            <w:tcMar>
              <w:top w:w="50" w:type="dxa"/>
              <w:left w:w="100" w:type="dxa"/>
            </w:tcMar>
            <w:vAlign w:val="center"/>
          </w:tcPr>
          <w:p w:rsidR="002D57DB" w:rsidRPr="00036263" w:rsidRDefault="003869FA">
            <w:pPr>
              <w:spacing w:after="0"/>
              <w:ind w:left="135"/>
              <w:rPr>
                <w:rFonts w:ascii="Times New Roman" w:hAnsi="Times New Roman" w:cs="Times New Roman"/>
                <w:sz w:val="24"/>
                <w:szCs w:val="24"/>
              </w:rPr>
            </w:pPr>
            <w:proofErr w:type="spellStart"/>
            <w:r w:rsidRPr="00036263">
              <w:rPr>
                <w:rFonts w:ascii="Times New Roman" w:hAnsi="Times New Roman" w:cs="Times New Roman"/>
                <w:color w:val="000000"/>
                <w:sz w:val="24"/>
                <w:szCs w:val="24"/>
              </w:rPr>
              <w:t>Тела</w:t>
            </w:r>
            <w:proofErr w:type="spellEnd"/>
            <w:r w:rsidRPr="00036263">
              <w:rPr>
                <w:rFonts w:ascii="Times New Roman" w:hAnsi="Times New Roman" w:cs="Times New Roman"/>
                <w:color w:val="000000"/>
                <w:sz w:val="24"/>
                <w:szCs w:val="24"/>
              </w:rPr>
              <w:t xml:space="preserve"> </w:t>
            </w:r>
            <w:proofErr w:type="spellStart"/>
            <w:r w:rsidRPr="00036263">
              <w:rPr>
                <w:rFonts w:ascii="Times New Roman" w:hAnsi="Times New Roman" w:cs="Times New Roman"/>
                <w:color w:val="000000"/>
                <w:sz w:val="24"/>
                <w:szCs w:val="24"/>
              </w:rPr>
              <w:t>вращения</w:t>
            </w:r>
            <w:proofErr w:type="spellEnd"/>
          </w:p>
        </w:tc>
        <w:tc>
          <w:tcPr>
            <w:tcW w:w="1017" w:type="dxa"/>
            <w:tcMar>
              <w:top w:w="50" w:type="dxa"/>
              <w:left w:w="100" w:type="dxa"/>
            </w:tcMar>
            <w:vAlign w:val="center"/>
          </w:tcPr>
          <w:p w:rsidR="002D57DB" w:rsidRPr="00036263" w:rsidRDefault="003869FA">
            <w:pPr>
              <w:spacing w:after="0"/>
              <w:ind w:left="135"/>
              <w:jc w:val="center"/>
              <w:rPr>
                <w:rFonts w:ascii="Times New Roman" w:hAnsi="Times New Roman" w:cs="Times New Roman"/>
                <w:sz w:val="24"/>
                <w:szCs w:val="24"/>
              </w:rPr>
            </w:pPr>
            <w:r w:rsidRPr="00036263">
              <w:rPr>
                <w:rFonts w:ascii="Times New Roman" w:hAnsi="Times New Roman" w:cs="Times New Roman"/>
                <w:color w:val="000000"/>
                <w:sz w:val="24"/>
                <w:szCs w:val="24"/>
              </w:rPr>
              <w:t xml:space="preserve"> 12 </w:t>
            </w:r>
          </w:p>
        </w:tc>
        <w:tc>
          <w:tcPr>
            <w:tcW w:w="1745" w:type="dxa"/>
            <w:tcMar>
              <w:top w:w="50" w:type="dxa"/>
              <w:left w:w="100" w:type="dxa"/>
            </w:tcMar>
            <w:vAlign w:val="center"/>
          </w:tcPr>
          <w:p w:rsidR="002D57DB" w:rsidRPr="00036263" w:rsidRDefault="002D57DB">
            <w:pPr>
              <w:spacing w:after="0"/>
              <w:ind w:left="135"/>
              <w:jc w:val="center"/>
              <w:rPr>
                <w:rFonts w:ascii="Times New Roman" w:hAnsi="Times New Roman" w:cs="Times New Roman"/>
                <w:sz w:val="24"/>
                <w:szCs w:val="24"/>
              </w:rPr>
            </w:pPr>
          </w:p>
        </w:tc>
        <w:tc>
          <w:tcPr>
            <w:tcW w:w="1829" w:type="dxa"/>
            <w:tcMar>
              <w:top w:w="50" w:type="dxa"/>
              <w:left w:w="100" w:type="dxa"/>
            </w:tcMar>
            <w:vAlign w:val="center"/>
          </w:tcPr>
          <w:p w:rsidR="002D57DB" w:rsidRPr="00036263" w:rsidRDefault="002D57DB">
            <w:pPr>
              <w:spacing w:after="0"/>
              <w:ind w:left="135"/>
              <w:jc w:val="center"/>
              <w:rPr>
                <w:rFonts w:ascii="Times New Roman" w:hAnsi="Times New Roman" w:cs="Times New Roman"/>
                <w:sz w:val="24"/>
                <w:szCs w:val="24"/>
              </w:rPr>
            </w:pPr>
          </w:p>
        </w:tc>
        <w:tc>
          <w:tcPr>
            <w:tcW w:w="2757" w:type="dxa"/>
            <w:tcMar>
              <w:top w:w="50" w:type="dxa"/>
              <w:left w:w="100" w:type="dxa"/>
            </w:tcMar>
            <w:vAlign w:val="center"/>
          </w:tcPr>
          <w:p w:rsidR="002D57DB" w:rsidRPr="00036263" w:rsidRDefault="002D57DB">
            <w:pPr>
              <w:spacing w:after="0"/>
              <w:ind w:left="135"/>
              <w:rPr>
                <w:rFonts w:ascii="Times New Roman" w:hAnsi="Times New Roman" w:cs="Times New Roman"/>
                <w:sz w:val="24"/>
                <w:szCs w:val="24"/>
              </w:rPr>
            </w:pPr>
          </w:p>
        </w:tc>
      </w:tr>
      <w:tr w:rsidR="002D57DB" w:rsidRPr="00036263">
        <w:trPr>
          <w:trHeight w:val="144"/>
          <w:tblCellSpacing w:w="20" w:type="nil"/>
        </w:trPr>
        <w:tc>
          <w:tcPr>
            <w:tcW w:w="485" w:type="dxa"/>
            <w:tcMar>
              <w:top w:w="50" w:type="dxa"/>
              <w:left w:w="100" w:type="dxa"/>
            </w:tcMar>
            <w:vAlign w:val="center"/>
          </w:tcPr>
          <w:p w:rsidR="002D57DB" w:rsidRPr="00036263" w:rsidRDefault="003869FA">
            <w:pPr>
              <w:spacing w:after="0"/>
              <w:rPr>
                <w:rFonts w:ascii="Times New Roman" w:hAnsi="Times New Roman" w:cs="Times New Roman"/>
                <w:sz w:val="24"/>
                <w:szCs w:val="24"/>
              </w:rPr>
            </w:pPr>
            <w:r w:rsidRPr="00036263">
              <w:rPr>
                <w:rFonts w:ascii="Times New Roman" w:hAnsi="Times New Roman" w:cs="Times New Roman"/>
                <w:color w:val="000000"/>
                <w:sz w:val="24"/>
                <w:szCs w:val="24"/>
              </w:rPr>
              <w:t>2</w:t>
            </w:r>
          </w:p>
        </w:tc>
        <w:tc>
          <w:tcPr>
            <w:tcW w:w="2640" w:type="dxa"/>
            <w:tcMar>
              <w:top w:w="50" w:type="dxa"/>
              <w:left w:w="100" w:type="dxa"/>
            </w:tcMar>
            <w:vAlign w:val="center"/>
          </w:tcPr>
          <w:p w:rsidR="002D57DB" w:rsidRPr="00036263" w:rsidRDefault="003869FA">
            <w:pPr>
              <w:spacing w:after="0"/>
              <w:ind w:left="135"/>
              <w:rPr>
                <w:rFonts w:ascii="Times New Roman" w:hAnsi="Times New Roman" w:cs="Times New Roman"/>
                <w:sz w:val="24"/>
                <w:szCs w:val="24"/>
              </w:rPr>
            </w:pPr>
            <w:proofErr w:type="spellStart"/>
            <w:r w:rsidRPr="00036263">
              <w:rPr>
                <w:rFonts w:ascii="Times New Roman" w:hAnsi="Times New Roman" w:cs="Times New Roman"/>
                <w:color w:val="000000"/>
                <w:sz w:val="24"/>
                <w:szCs w:val="24"/>
              </w:rPr>
              <w:t>Объёмы</w:t>
            </w:r>
            <w:proofErr w:type="spellEnd"/>
            <w:r w:rsidRPr="00036263">
              <w:rPr>
                <w:rFonts w:ascii="Times New Roman" w:hAnsi="Times New Roman" w:cs="Times New Roman"/>
                <w:color w:val="000000"/>
                <w:sz w:val="24"/>
                <w:szCs w:val="24"/>
              </w:rPr>
              <w:t xml:space="preserve"> </w:t>
            </w:r>
            <w:proofErr w:type="spellStart"/>
            <w:r w:rsidRPr="00036263">
              <w:rPr>
                <w:rFonts w:ascii="Times New Roman" w:hAnsi="Times New Roman" w:cs="Times New Roman"/>
                <w:color w:val="000000"/>
                <w:sz w:val="24"/>
                <w:szCs w:val="24"/>
              </w:rPr>
              <w:t>тел</w:t>
            </w:r>
            <w:proofErr w:type="spellEnd"/>
          </w:p>
        </w:tc>
        <w:tc>
          <w:tcPr>
            <w:tcW w:w="1017" w:type="dxa"/>
            <w:tcMar>
              <w:top w:w="50" w:type="dxa"/>
              <w:left w:w="100" w:type="dxa"/>
            </w:tcMar>
            <w:vAlign w:val="center"/>
          </w:tcPr>
          <w:p w:rsidR="002D57DB" w:rsidRPr="00036263" w:rsidRDefault="003869FA">
            <w:pPr>
              <w:spacing w:after="0"/>
              <w:ind w:left="135"/>
              <w:jc w:val="center"/>
              <w:rPr>
                <w:rFonts w:ascii="Times New Roman" w:hAnsi="Times New Roman" w:cs="Times New Roman"/>
                <w:sz w:val="24"/>
                <w:szCs w:val="24"/>
              </w:rPr>
            </w:pPr>
            <w:r w:rsidRPr="00036263">
              <w:rPr>
                <w:rFonts w:ascii="Times New Roman" w:hAnsi="Times New Roman" w:cs="Times New Roman"/>
                <w:color w:val="000000"/>
                <w:sz w:val="24"/>
                <w:szCs w:val="24"/>
              </w:rPr>
              <w:t xml:space="preserve"> 5 </w:t>
            </w:r>
          </w:p>
        </w:tc>
        <w:tc>
          <w:tcPr>
            <w:tcW w:w="1745" w:type="dxa"/>
            <w:tcMar>
              <w:top w:w="50" w:type="dxa"/>
              <w:left w:w="100" w:type="dxa"/>
            </w:tcMar>
            <w:vAlign w:val="center"/>
          </w:tcPr>
          <w:p w:rsidR="002D57DB" w:rsidRPr="00036263" w:rsidRDefault="003869FA">
            <w:pPr>
              <w:spacing w:after="0"/>
              <w:ind w:left="135"/>
              <w:jc w:val="center"/>
              <w:rPr>
                <w:rFonts w:ascii="Times New Roman" w:hAnsi="Times New Roman" w:cs="Times New Roman"/>
                <w:sz w:val="24"/>
                <w:szCs w:val="24"/>
              </w:rPr>
            </w:pPr>
            <w:r w:rsidRPr="00036263">
              <w:rPr>
                <w:rFonts w:ascii="Times New Roman" w:hAnsi="Times New Roman" w:cs="Times New Roman"/>
                <w:color w:val="000000"/>
                <w:sz w:val="24"/>
                <w:szCs w:val="24"/>
              </w:rPr>
              <w:t xml:space="preserve"> 1 </w:t>
            </w:r>
          </w:p>
        </w:tc>
        <w:tc>
          <w:tcPr>
            <w:tcW w:w="1829" w:type="dxa"/>
            <w:tcMar>
              <w:top w:w="50" w:type="dxa"/>
              <w:left w:w="100" w:type="dxa"/>
            </w:tcMar>
            <w:vAlign w:val="center"/>
          </w:tcPr>
          <w:p w:rsidR="002D57DB" w:rsidRPr="00036263" w:rsidRDefault="002D57DB">
            <w:pPr>
              <w:spacing w:after="0"/>
              <w:ind w:left="135"/>
              <w:jc w:val="center"/>
              <w:rPr>
                <w:rFonts w:ascii="Times New Roman" w:hAnsi="Times New Roman" w:cs="Times New Roman"/>
                <w:sz w:val="24"/>
                <w:szCs w:val="24"/>
              </w:rPr>
            </w:pPr>
          </w:p>
        </w:tc>
        <w:tc>
          <w:tcPr>
            <w:tcW w:w="2757" w:type="dxa"/>
            <w:tcMar>
              <w:top w:w="50" w:type="dxa"/>
              <w:left w:w="100" w:type="dxa"/>
            </w:tcMar>
            <w:vAlign w:val="center"/>
          </w:tcPr>
          <w:p w:rsidR="002D57DB" w:rsidRPr="00036263" w:rsidRDefault="002D57DB">
            <w:pPr>
              <w:spacing w:after="0"/>
              <w:ind w:left="135"/>
              <w:rPr>
                <w:rFonts w:ascii="Times New Roman" w:hAnsi="Times New Roman" w:cs="Times New Roman"/>
                <w:sz w:val="24"/>
                <w:szCs w:val="24"/>
              </w:rPr>
            </w:pPr>
          </w:p>
        </w:tc>
      </w:tr>
      <w:tr w:rsidR="002D57DB" w:rsidRPr="00036263">
        <w:trPr>
          <w:trHeight w:val="144"/>
          <w:tblCellSpacing w:w="20" w:type="nil"/>
        </w:trPr>
        <w:tc>
          <w:tcPr>
            <w:tcW w:w="485" w:type="dxa"/>
            <w:tcMar>
              <w:top w:w="50" w:type="dxa"/>
              <w:left w:w="100" w:type="dxa"/>
            </w:tcMar>
            <w:vAlign w:val="center"/>
          </w:tcPr>
          <w:p w:rsidR="002D57DB" w:rsidRPr="00036263" w:rsidRDefault="003869FA">
            <w:pPr>
              <w:spacing w:after="0"/>
              <w:rPr>
                <w:rFonts w:ascii="Times New Roman" w:hAnsi="Times New Roman" w:cs="Times New Roman"/>
                <w:sz w:val="24"/>
                <w:szCs w:val="24"/>
              </w:rPr>
            </w:pPr>
            <w:r w:rsidRPr="00036263">
              <w:rPr>
                <w:rFonts w:ascii="Times New Roman" w:hAnsi="Times New Roman" w:cs="Times New Roman"/>
                <w:color w:val="000000"/>
                <w:sz w:val="24"/>
                <w:szCs w:val="24"/>
              </w:rPr>
              <w:t>3</w:t>
            </w:r>
          </w:p>
        </w:tc>
        <w:tc>
          <w:tcPr>
            <w:tcW w:w="2640" w:type="dxa"/>
            <w:tcMar>
              <w:top w:w="50" w:type="dxa"/>
              <w:left w:w="100" w:type="dxa"/>
            </w:tcMar>
            <w:vAlign w:val="center"/>
          </w:tcPr>
          <w:p w:rsidR="002D57DB" w:rsidRPr="00036263" w:rsidRDefault="003869FA">
            <w:pPr>
              <w:spacing w:after="0"/>
              <w:ind w:left="135"/>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Векторы и координаты в пространстве</w:t>
            </w:r>
          </w:p>
        </w:tc>
        <w:tc>
          <w:tcPr>
            <w:tcW w:w="1017" w:type="dxa"/>
            <w:tcMar>
              <w:top w:w="50" w:type="dxa"/>
              <w:left w:w="100" w:type="dxa"/>
            </w:tcMar>
            <w:vAlign w:val="center"/>
          </w:tcPr>
          <w:p w:rsidR="002D57DB" w:rsidRPr="00036263" w:rsidRDefault="003869FA">
            <w:pPr>
              <w:spacing w:after="0"/>
              <w:ind w:left="135"/>
              <w:jc w:val="center"/>
              <w:rPr>
                <w:rFonts w:ascii="Times New Roman" w:hAnsi="Times New Roman" w:cs="Times New Roman"/>
                <w:sz w:val="24"/>
                <w:szCs w:val="24"/>
              </w:rPr>
            </w:pPr>
            <w:r w:rsidRPr="00036263">
              <w:rPr>
                <w:rFonts w:ascii="Times New Roman" w:hAnsi="Times New Roman" w:cs="Times New Roman"/>
                <w:color w:val="000000"/>
                <w:sz w:val="24"/>
                <w:szCs w:val="24"/>
                <w:lang w:val="ru-RU"/>
              </w:rPr>
              <w:t xml:space="preserve"> </w:t>
            </w:r>
            <w:r w:rsidRPr="00036263">
              <w:rPr>
                <w:rFonts w:ascii="Times New Roman" w:hAnsi="Times New Roman" w:cs="Times New Roman"/>
                <w:color w:val="000000"/>
                <w:sz w:val="24"/>
                <w:szCs w:val="24"/>
              </w:rPr>
              <w:t xml:space="preserve">10 </w:t>
            </w:r>
          </w:p>
        </w:tc>
        <w:tc>
          <w:tcPr>
            <w:tcW w:w="1745" w:type="dxa"/>
            <w:tcMar>
              <w:top w:w="50" w:type="dxa"/>
              <w:left w:w="100" w:type="dxa"/>
            </w:tcMar>
            <w:vAlign w:val="center"/>
          </w:tcPr>
          <w:p w:rsidR="002D57DB" w:rsidRPr="00036263" w:rsidRDefault="003869FA">
            <w:pPr>
              <w:spacing w:after="0"/>
              <w:ind w:left="135"/>
              <w:jc w:val="center"/>
              <w:rPr>
                <w:rFonts w:ascii="Times New Roman" w:hAnsi="Times New Roman" w:cs="Times New Roman"/>
                <w:sz w:val="24"/>
                <w:szCs w:val="24"/>
              </w:rPr>
            </w:pPr>
            <w:r w:rsidRPr="00036263">
              <w:rPr>
                <w:rFonts w:ascii="Times New Roman" w:hAnsi="Times New Roman" w:cs="Times New Roman"/>
                <w:color w:val="000000"/>
                <w:sz w:val="24"/>
                <w:szCs w:val="24"/>
              </w:rPr>
              <w:t xml:space="preserve"> 1 </w:t>
            </w:r>
          </w:p>
        </w:tc>
        <w:tc>
          <w:tcPr>
            <w:tcW w:w="1829" w:type="dxa"/>
            <w:tcMar>
              <w:top w:w="50" w:type="dxa"/>
              <w:left w:w="100" w:type="dxa"/>
            </w:tcMar>
            <w:vAlign w:val="center"/>
          </w:tcPr>
          <w:p w:rsidR="002D57DB" w:rsidRPr="00036263" w:rsidRDefault="002D57DB">
            <w:pPr>
              <w:spacing w:after="0"/>
              <w:ind w:left="135"/>
              <w:jc w:val="center"/>
              <w:rPr>
                <w:rFonts w:ascii="Times New Roman" w:hAnsi="Times New Roman" w:cs="Times New Roman"/>
                <w:sz w:val="24"/>
                <w:szCs w:val="24"/>
              </w:rPr>
            </w:pPr>
          </w:p>
        </w:tc>
        <w:tc>
          <w:tcPr>
            <w:tcW w:w="2757" w:type="dxa"/>
            <w:tcMar>
              <w:top w:w="50" w:type="dxa"/>
              <w:left w:w="100" w:type="dxa"/>
            </w:tcMar>
            <w:vAlign w:val="center"/>
          </w:tcPr>
          <w:p w:rsidR="002D57DB" w:rsidRPr="00036263" w:rsidRDefault="002D57DB">
            <w:pPr>
              <w:spacing w:after="0"/>
              <w:ind w:left="135"/>
              <w:rPr>
                <w:rFonts w:ascii="Times New Roman" w:hAnsi="Times New Roman" w:cs="Times New Roman"/>
                <w:sz w:val="24"/>
                <w:szCs w:val="24"/>
              </w:rPr>
            </w:pPr>
          </w:p>
        </w:tc>
      </w:tr>
      <w:tr w:rsidR="002D57DB" w:rsidRPr="00036263">
        <w:trPr>
          <w:trHeight w:val="144"/>
          <w:tblCellSpacing w:w="20" w:type="nil"/>
        </w:trPr>
        <w:tc>
          <w:tcPr>
            <w:tcW w:w="485" w:type="dxa"/>
            <w:tcMar>
              <w:top w:w="50" w:type="dxa"/>
              <w:left w:w="100" w:type="dxa"/>
            </w:tcMar>
            <w:vAlign w:val="center"/>
          </w:tcPr>
          <w:p w:rsidR="002D57DB" w:rsidRPr="00036263" w:rsidRDefault="003869FA">
            <w:pPr>
              <w:spacing w:after="0"/>
              <w:rPr>
                <w:rFonts w:ascii="Times New Roman" w:hAnsi="Times New Roman" w:cs="Times New Roman"/>
                <w:sz w:val="24"/>
                <w:szCs w:val="24"/>
              </w:rPr>
            </w:pPr>
            <w:r w:rsidRPr="00036263">
              <w:rPr>
                <w:rFonts w:ascii="Times New Roman" w:hAnsi="Times New Roman" w:cs="Times New Roman"/>
                <w:color w:val="000000"/>
                <w:sz w:val="24"/>
                <w:szCs w:val="24"/>
              </w:rPr>
              <w:t>4</w:t>
            </w:r>
          </w:p>
        </w:tc>
        <w:tc>
          <w:tcPr>
            <w:tcW w:w="2640" w:type="dxa"/>
            <w:tcMar>
              <w:top w:w="50" w:type="dxa"/>
              <w:left w:w="100" w:type="dxa"/>
            </w:tcMar>
            <w:vAlign w:val="center"/>
          </w:tcPr>
          <w:p w:rsidR="002D57DB" w:rsidRPr="00036263" w:rsidRDefault="003869FA">
            <w:pPr>
              <w:spacing w:after="0"/>
              <w:ind w:left="135"/>
              <w:rPr>
                <w:rFonts w:ascii="Times New Roman" w:hAnsi="Times New Roman" w:cs="Times New Roman"/>
                <w:sz w:val="24"/>
                <w:szCs w:val="24"/>
              </w:rPr>
            </w:pPr>
            <w:proofErr w:type="spellStart"/>
            <w:r w:rsidRPr="00036263">
              <w:rPr>
                <w:rFonts w:ascii="Times New Roman" w:hAnsi="Times New Roman" w:cs="Times New Roman"/>
                <w:color w:val="000000"/>
                <w:sz w:val="24"/>
                <w:szCs w:val="24"/>
              </w:rPr>
              <w:t>Повторение</w:t>
            </w:r>
            <w:proofErr w:type="spellEnd"/>
            <w:r w:rsidRPr="00036263">
              <w:rPr>
                <w:rFonts w:ascii="Times New Roman" w:hAnsi="Times New Roman" w:cs="Times New Roman"/>
                <w:color w:val="000000"/>
                <w:sz w:val="24"/>
                <w:szCs w:val="24"/>
              </w:rPr>
              <w:t xml:space="preserve">, </w:t>
            </w:r>
            <w:proofErr w:type="spellStart"/>
            <w:r w:rsidRPr="00036263">
              <w:rPr>
                <w:rFonts w:ascii="Times New Roman" w:hAnsi="Times New Roman" w:cs="Times New Roman"/>
                <w:color w:val="000000"/>
                <w:sz w:val="24"/>
                <w:szCs w:val="24"/>
              </w:rPr>
              <w:t>обобщение</w:t>
            </w:r>
            <w:proofErr w:type="spellEnd"/>
            <w:r w:rsidRPr="00036263">
              <w:rPr>
                <w:rFonts w:ascii="Times New Roman" w:hAnsi="Times New Roman" w:cs="Times New Roman"/>
                <w:color w:val="000000"/>
                <w:sz w:val="24"/>
                <w:szCs w:val="24"/>
              </w:rPr>
              <w:t xml:space="preserve">, </w:t>
            </w:r>
            <w:proofErr w:type="spellStart"/>
            <w:r w:rsidRPr="00036263">
              <w:rPr>
                <w:rFonts w:ascii="Times New Roman" w:hAnsi="Times New Roman" w:cs="Times New Roman"/>
                <w:color w:val="000000"/>
                <w:sz w:val="24"/>
                <w:szCs w:val="24"/>
              </w:rPr>
              <w:t>систематизация</w:t>
            </w:r>
            <w:proofErr w:type="spellEnd"/>
            <w:r w:rsidRPr="00036263">
              <w:rPr>
                <w:rFonts w:ascii="Times New Roman" w:hAnsi="Times New Roman" w:cs="Times New Roman"/>
                <w:color w:val="000000"/>
                <w:sz w:val="24"/>
                <w:szCs w:val="24"/>
              </w:rPr>
              <w:t xml:space="preserve"> </w:t>
            </w:r>
            <w:proofErr w:type="spellStart"/>
            <w:r w:rsidRPr="00036263">
              <w:rPr>
                <w:rFonts w:ascii="Times New Roman" w:hAnsi="Times New Roman" w:cs="Times New Roman"/>
                <w:color w:val="000000"/>
                <w:sz w:val="24"/>
                <w:szCs w:val="24"/>
              </w:rPr>
              <w:t>знаний</w:t>
            </w:r>
            <w:proofErr w:type="spellEnd"/>
          </w:p>
        </w:tc>
        <w:tc>
          <w:tcPr>
            <w:tcW w:w="1017" w:type="dxa"/>
            <w:tcMar>
              <w:top w:w="50" w:type="dxa"/>
              <w:left w:w="100" w:type="dxa"/>
            </w:tcMar>
            <w:vAlign w:val="center"/>
          </w:tcPr>
          <w:p w:rsidR="002D57DB" w:rsidRPr="00036263" w:rsidRDefault="003869FA">
            <w:pPr>
              <w:spacing w:after="0"/>
              <w:ind w:left="135"/>
              <w:jc w:val="center"/>
              <w:rPr>
                <w:rFonts w:ascii="Times New Roman" w:hAnsi="Times New Roman" w:cs="Times New Roman"/>
                <w:sz w:val="24"/>
                <w:szCs w:val="24"/>
              </w:rPr>
            </w:pPr>
            <w:r w:rsidRPr="00036263">
              <w:rPr>
                <w:rFonts w:ascii="Times New Roman" w:hAnsi="Times New Roman" w:cs="Times New Roman"/>
                <w:color w:val="000000"/>
                <w:sz w:val="24"/>
                <w:szCs w:val="24"/>
              </w:rPr>
              <w:t xml:space="preserve"> 7 </w:t>
            </w:r>
          </w:p>
        </w:tc>
        <w:tc>
          <w:tcPr>
            <w:tcW w:w="1745" w:type="dxa"/>
            <w:tcMar>
              <w:top w:w="50" w:type="dxa"/>
              <w:left w:w="100" w:type="dxa"/>
            </w:tcMar>
            <w:vAlign w:val="center"/>
          </w:tcPr>
          <w:p w:rsidR="002D57DB" w:rsidRPr="00036263" w:rsidRDefault="003869FA">
            <w:pPr>
              <w:spacing w:after="0"/>
              <w:ind w:left="135"/>
              <w:jc w:val="center"/>
              <w:rPr>
                <w:rFonts w:ascii="Times New Roman" w:hAnsi="Times New Roman" w:cs="Times New Roman"/>
                <w:sz w:val="24"/>
                <w:szCs w:val="24"/>
              </w:rPr>
            </w:pPr>
            <w:r w:rsidRPr="00036263">
              <w:rPr>
                <w:rFonts w:ascii="Times New Roman" w:hAnsi="Times New Roman" w:cs="Times New Roman"/>
                <w:color w:val="000000"/>
                <w:sz w:val="24"/>
                <w:szCs w:val="24"/>
              </w:rPr>
              <w:t xml:space="preserve"> 1 </w:t>
            </w:r>
          </w:p>
        </w:tc>
        <w:tc>
          <w:tcPr>
            <w:tcW w:w="1829" w:type="dxa"/>
            <w:tcMar>
              <w:top w:w="50" w:type="dxa"/>
              <w:left w:w="100" w:type="dxa"/>
            </w:tcMar>
            <w:vAlign w:val="center"/>
          </w:tcPr>
          <w:p w:rsidR="002D57DB" w:rsidRPr="00036263" w:rsidRDefault="002D57DB">
            <w:pPr>
              <w:spacing w:after="0"/>
              <w:ind w:left="135"/>
              <w:jc w:val="center"/>
              <w:rPr>
                <w:rFonts w:ascii="Times New Roman" w:hAnsi="Times New Roman" w:cs="Times New Roman"/>
                <w:sz w:val="24"/>
                <w:szCs w:val="24"/>
              </w:rPr>
            </w:pPr>
          </w:p>
        </w:tc>
        <w:tc>
          <w:tcPr>
            <w:tcW w:w="2757" w:type="dxa"/>
            <w:tcMar>
              <w:top w:w="50" w:type="dxa"/>
              <w:left w:w="100" w:type="dxa"/>
            </w:tcMar>
            <w:vAlign w:val="center"/>
          </w:tcPr>
          <w:p w:rsidR="002D57DB" w:rsidRPr="00036263" w:rsidRDefault="002D57DB">
            <w:pPr>
              <w:spacing w:after="0"/>
              <w:ind w:left="135"/>
              <w:rPr>
                <w:rFonts w:ascii="Times New Roman" w:hAnsi="Times New Roman" w:cs="Times New Roman"/>
                <w:sz w:val="24"/>
                <w:szCs w:val="24"/>
              </w:rPr>
            </w:pPr>
          </w:p>
        </w:tc>
      </w:tr>
      <w:tr w:rsidR="002D57DB" w:rsidRPr="00036263">
        <w:trPr>
          <w:trHeight w:val="144"/>
          <w:tblCellSpacing w:w="20" w:type="nil"/>
        </w:trPr>
        <w:tc>
          <w:tcPr>
            <w:tcW w:w="0" w:type="auto"/>
            <w:gridSpan w:val="2"/>
            <w:tcMar>
              <w:top w:w="50" w:type="dxa"/>
              <w:left w:w="100" w:type="dxa"/>
            </w:tcMar>
            <w:vAlign w:val="center"/>
          </w:tcPr>
          <w:p w:rsidR="002D57DB" w:rsidRPr="00036263" w:rsidRDefault="003869FA">
            <w:pPr>
              <w:spacing w:after="0"/>
              <w:ind w:left="135"/>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ОБЩЕЕ КОЛИЧЕСТВО ЧАСОВ ПО ПРОГРАММЕ</w:t>
            </w:r>
          </w:p>
        </w:tc>
        <w:tc>
          <w:tcPr>
            <w:tcW w:w="1598" w:type="dxa"/>
            <w:tcMar>
              <w:top w:w="50" w:type="dxa"/>
              <w:left w:w="100" w:type="dxa"/>
            </w:tcMar>
            <w:vAlign w:val="center"/>
          </w:tcPr>
          <w:p w:rsidR="002D57DB" w:rsidRPr="00036263" w:rsidRDefault="003869FA">
            <w:pPr>
              <w:spacing w:after="0"/>
              <w:ind w:left="135"/>
              <w:jc w:val="center"/>
              <w:rPr>
                <w:rFonts w:ascii="Times New Roman" w:hAnsi="Times New Roman" w:cs="Times New Roman"/>
                <w:sz w:val="24"/>
                <w:szCs w:val="24"/>
              </w:rPr>
            </w:pPr>
            <w:r w:rsidRPr="00036263">
              <w:rPr>
                <w:rFonts w:ascii="Times New Roman" w:hAnsi="Times New Roman" w:cs="Times New Roman"/>
                <w:color w:val="000000"/>
                <w:sz w:val="24"/>
                <w:szCs w:val="24"/>
                <w:lang w:val="ru-RU"/>
              </w:rPr>
              <w:t xml:space="preserve"> </w:t>
            </w:r>
            <w:r w:rsidRPr="00036263">
              <w:rPr>
                <w:rFonts w:ascii="Times New Roman" w:hAnsi="Times New Roman" w:cs="Times New Roman"/>
                <w:color w:val="000000"/>
                <w:sz w:val="24"/>
                <w:szCs w:val="24"/>
              </w:rPr>
              <w:t xml:space="preserve">34 </w:t>
            </w:r>
          </w:p>
        </w:tc>
        <w:tc>
          <w:tcPr>
            <w:tcW w:w="1745" w:type="dxa"/>
            <w:tcMar>
              <w:top w:w="50" w:type="dxa"/>
              <w:left w:w="100" w:type="dxa"/>
            </w:tcMar>
            <w:vAlign w:val="center"/>
          </w:tcPr>
          <w:p w:rsidR="002D57DB" w:rsidRPr="00036263" w:rsidRDefault="003869FA">
            <w:pPr>
              <w:spacing w:after="0"/>
              <w:ind w:left="135"/>
              <w:jc w:val="center"/>
              <w:rPr>
                <w:rFonts w:ascii="Times New Roman" w:hAnsi="Times New Roman" w:cs="Times New Roman"/>
                <w:sz w:val="24"/>
                <w:szCs w:val="24"/>
              </w:rPr>
            </w:pPr>
            <w:r w:rsidRPr="00036263">
              <w:rPr>
                <w:rFonts w:ascii="Times New Roman" w:hAnsi="Times New Roman" w:cs="Times New Roman"/>
                <w:color w:val="000000"/>
                <w:sz w:val="24"/>
                <w:szCs w:val="24"/>
              </w:rPr>
              <w:t xml:space="preserve"> 3 </w:t>
            </w:r>
          </w:p>
        </w:tc>
        <w:tc>
          <w:tcPr>
            <w:tcW w:w="1829" w:type="dxa"/>
            <w:tcMar>
              <w:top w:w="50" w:type="dxa"/>
              <w:left w:w="100" w:type="dxa"/>
            </w:tcMar>
            <w:vAlign w:val="center"/>
          </w:tcPr>
          <w:p w:rsidR="002D57DB" w:rsidRPr="00036263" w:rsidRDefault="003869FA">
            <w:pPr>
              <w:spacing w:after="0"/>
              <w:ind w:left="135"/>
              <w:jc w:val="center"/>
              <w:rPr>
                <w:rFonts w:ascii="Times New Roman" w:hAnsi="Times New Roman" w:cs="Times New Roman"/>
                <w:sz w:val="24"/>
                <w:szCs w:val="24"/>
              </w:rPr>
            </w:pPr>
            <w:r w:rsidRPr="00036263">
              <w:rPr>
                <w:rFonts w:ascii="Times New Roman" w:hAnsi="Times New Roman" w:cs="Times New Roman"/>
                <w:color w:val="000000"/>
                <w:sz w:val="24"/>
                <w:szCs w:val="24"/>
              </w:rPr>
              <w:t xml:space="preserve"> 0 </w:t>
            </w:r>
          </w:p>
        </w:tc>
        <w:tc>
          <w:tcPr>
            <w:tcW w:w="2757" w:type="dxa"/>
            <w:tcMar>
              <w:top w:w="50" w:type="dxa"/>
              <w:left w:w="100" w:type="dxa"/>
            </w:tcMar>
            <w:vAlign w:val="center"/>
          </w:tcPr>
          <w:p w:rsidR="002D57DB" w:rsidRPr="00036263" w:rsidRDefault="002D57DB">
            <w:pPr>
              <w:rPr>
                <w:rFonts w:ascii="Times New Roman" w:hAnsi="Times New Roman" w:cs="Times New Roman"/>
                <w:sz w:val="24"/>
                <w:szCs w:val="24"/>
              </w:rPr>
            </w:pPr>
          </w:p>
        </w:tc>
      </w:tr>
    </w:tbl>
    <w:p w:rsidR="002D57DB" w:rsidRPr="00036263" w:rsidRDefault="002D57DB">
      <w:pPr>
        <w:rPr>
          <w:rFonts w:ascii="Times New Roman" w:hAnsi="Times New Roman" w:cs="Times New Roman"/>
          <w:sz w:val="24"/>
          <w:szCs w:val="24"/>
        </w:rPr>
        <w:sectPr w:rsidR="002D57DB" w:rsidRPr="00036263">
          <w:pgSz w:w="16383" w:h="11906" w:orient="landscape"/>
          <w:pgMar w:top="1134" w:right="850" w:bottom="1134" w:left="1701" w:header="720" w:footer="720" w:gutter="0"/>
          <w:cols w:space="720"/>
        </w:sectPr>
      </w:pPr>
    </w:p>
    <w:p w:rsidR="002D57DB" w:rsidRPr="00036263" w:rsidRDefault="003869FA">
      <w:pPr>
        <w:spacing w:after="0"/>
        <w:ind w:left="120"/>
        <w:rPr>
          <w:rFonts w:ascii="Times New Roman" w:hAnsi="Times New Roman" w:cs="Times New Roman"/>
          <w:sz w:val="24"/>
          <w:szCs w:val="24"/>
          <w:lang w:val="ru-RU"/>
        </w:rPr>
      </w:pPr>
      <w:bookmarkStart w:id="13" w:name="block-6176318"/>
      <w:bookmarkEnd w:id="12"/>
      <w:r w:rsidRPr="00036263">
        <w:rPr>
          <w:rFonts w:ascii="Times New Roman" w:hAnsi="Times New Roman" w:cs="Times New Roman"/>
          <w:b/>
          <w:color w:val="000000"/>
          <w:sz w:val="24"/>
          <w:szCs w:val="24"/>
          <w:lang w:val="ru-RU"/>
        </w:rPr>
        <w:lastRenderedPageBreak/>
        <w:t>УЧЕБНО-МЕТОДИЧЕСКОЕ ОБЕСПЕЧЕНИЕ ОБРАЗОВАТЕЛЬНОГО ПРОЦЕССА</w:t>
      </w:r>
    </w:p>
    <w:p w:rsidR="002D57DB" w:rsidRPr="00036263" w:rsidRDefault="003869FA">
      <w:pPr>
        <w:spacing w:after="0" w:line="480" w:lineRule="auto"/>
        <w:ind w:left="120"/>
        <w:rPr>
          <w:rFonts w:ascii="Times New Roman" w:hAnsi="Times New Roman" w:cs="Times New Roman"/>
          <w:sz w:val="24"/>
          <w:szCs w:val="24"/>
          <w:lang w:val="ru-RU"/>
        </w:rPr>
      </w:pPr>
      <w:r w:rsidRPr="00036263">
        <w:rPr>
          <w:rFonts w:ascii="Times New Roman" w:hAnsi="Times New Roman" w:cs="Times New Roman"/>
          <w:b/>
          <w:color w:val="000000"/>
          <w:sz w:val="24"/>
          <w:szCs w:val="24"/>
          <w:lang w:val="ru-RU"/>
        </w:rPr>
        <w:t>ОБЯЗАТЕЛЬНЫЕ УЧЕБНЫЕ МАТЕРИАЛЫ ДЛЯ УЧЕНИКА</w:t>
      </w:r>
    </w:p>
    <w:p w:rsidR="002D57DB" w:rsidRPr="00036263" w:rsidRDefault="003869FA">
      <w:pPr>
        <w:spacing w:after="0" w:line="480" w:lineRule="auto"/>
        <w:ind w:left="120"/>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​‌‌​​‌‌Математика: алгебра и начала математического анализа, геометрия. Геометрия. 10-11 классы: учебник для общеобразовательных организаций: базовый и углубленный уровни</w:t>
      </w:r>
      <w:r w:rsidR="00E8798A" w:rsidRPr="00036263">
        <w:rPr>
          <w:rFonts w:ascii="Times New Roman" w:hAnsi="Times New Roman" w:cs="Times New Roman"/>
          <w:color w:val="000000"/>
          <w:sz w:val="24"/>
          <w:szCs w:val="24"/>
          <w:lang w:val="ru-RU"/>
        </w:rPr>
        <w:t xml:space="preserve"> </w:t>
      </w:r>
      <w:r w:rsidRPr="00036263">
        <w:rPr>
          <w:rFonts w:ascii="Times New Roman" w:hAnsi="Times New Roman" w:cs="Times New Roman"/>
          <w:color w:val="000000"/>
          <w:sz w:val="24"/>
          <w:szCs w:val="24"/>
          <w:lang w:val="ru-RU"/>
        </w:rPr>
        <w:t xml:space="preserve">/ </w:t>
      </w:r>
      <w:r w:rsidR="00E8798A" w:rsidRPr="00036263">
        <w:rPr>
          <w:rFonts w:ascii="Times New Roman" w:hAnsi="Times New Roman" w:cs="Times New Roman"/>
          <w:color w:val="000000"/>
          <w:sz w:val="24"/>
          <w:szCs w:val="24"/>
          <w:lang w:val="ru-RU"/>
        </w:rPr>
        <w:t xml:space="preserve">Л.С. </w:t>
      </w:r>
      <w:proofErr w:type="spellStart"/>
      <w:r w:rsidR="00E8798A" w:rsidRPr="00036263">
        <w:rPr>
          <w:rFonts w:ascii="Times New Roman" w:hAnsi="Times New Roman" w:cs="Times New Roman"/>
          <w:color w:val="000000"/>
          <w:sz w:val="24"/>
          <w:szCs w:val="24"/>
          <w:lang w:val="ru-RU"/>
        </w:rPr>
        <w:t>Атанасян</w:t>
      </w:r>
      <w:proofErr w:type="spellEnd"/>
      <w:r w:rsidR="00E8798A" w:rsidRPr="00036263">
        <w:rPr>
          <w:rFonts w:ascii="Times New Roman" w:hAnsi="Times New Roman" w:cs="Times New Roman"/>
          <w:color w:val="000000"/>
          <w:sz w:val="24"/>
          <w:szCs w:val="24"/>
          <w:lang w:val="ru-RU"/>
        </w:rPr>
        <w:t xml:space="preserve"> и др. </w:t>
      </w:r>
    </w:p>
    <w:p w:rsidR="002D57DB" w:rsidRPr="00036263" w:rsidRDefault="003869FA">
      <w:pPr>
        <w:spacing w:after="0"/>
        <w:ind w:left="120"/>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w:t>
      </w:r>
    </w:p>
    <w:p w:rsidR="002D57DB" w:rsidRPr="00036263" w:rsidRDefault="003869FA">
      <w:pPr>
        <w:spacing w:after="0" w:line="480" w:lineRule="auto"/>
        <w:ind w:left="120"/>
        <w:rPr>
          <w:rFonts w:ascii="Times New Roman" w:hAnsi="Times New Roman" w:cs="Times New Roman"/>
          <w:sz w:val="24"/>
          <w:szCs w:val="24"/>
          <w:lang w:val="ru-RU"/>
        </w:rPr>
      </w:pPr>
      <w:r w:rsidRPr="00036263">
        <w:rPr>
          <w:rFonts w:ascii="Times New Roman" w:hAnsi="Times New Roman" w:cs="Times New Roman"/>
          <w:b/>
          <w:color w:val="000000"/>
          <w:sz w:val="24"/>
          <w:szCs w:val="24"/>
          <w:lang w:val="ru-RU"/>
        </w:rPr>
        <w:t>МЕТОДИЧЕСКИЕ МАТЕРИАЛЫ ДЛЯ УЧИТЕЛЯ</w:t>
      </w:r>
    </w:p>
    <w:p w:rsidR="002D57DB" w:rsidRPr="00036263" w:rsidRDefault="003869FA" w:rsidP="00036263">
      <w:pPr>
        <w:spacing w:after="0" w:line="480" w:lineRule="auto"/>
        <w:ind w:left="120"/>
        <w:rPr>
          <w:rFonts w:ascii="Times New Roman" w:hAnsi="Times New Roman" w:cs="Times New Roman"/>
          <w:sz w:val="24"/>
          <w:szCs w:val="24"/>
          <w:lang w:val="ru-RU"/>
        </w:rPr>
      </w:pPr>
      <w:r w:rsidRPr="00036263">
        <w:rPr>
          <w:rFonts w:ascii="Times New Roman" w:hAnsi="Times New Roman" w:cs="Times New Roman"/>
          <w:color w:val="000000"/>
          <w:sz w:val="24"/>
          <w:szCs w:val="24"/>
          <w:lang w:val="ru-RU"/>
        </w:rPr>
        <w:t>​‌‌​</w:t>
      </w:r>
      <w:r w:rsidR="00036263" w:rsidRPr="00036263">
        <w:rPr>
          <w:rFonts w:ascii="Times New Roman" w:hAnsi="Times New Roman" w:cs="Times New Roman"/>
          <w:color w:val="000000"/>
          <w:sz w:val="24"/>
          <w:szCs w:val="24"/>
          <w:lang w:val="ru-RU"/>
        </w:rPr>
        <w:t xml:space="preserve">‌‌Математика: алгебра и начала математического анализа, геометрия. Геометрия. 10-11 классы: учебник для общеобразовательных организаций: базовый и углубленный уровни / Л.С. </w:t>
      </w:r>
      <w:proofErr w:type="spellStart"/>
      <w:r w:rsidR="00036263" w:rsidRPr="00036263">
        <w:rPr>
          <w:rFonts w:ascii="Times New Roman" w:hAnsi="Times New Roman" w:cs="Times New Roman"/>
          <w:color w:val="000000"/>
          <w:sz w:val="24"/>
          <w:szCs w:val="24"/>
          <w:lang w:val="ru-RU"/>
        </w:rPr>
        <w:t>Атанасян</w:t>
      </w:r>
      <w:proofErr w:type="spellEnd"/>
      <w:r w:rsidR="00036263" w:rsidRPr="00036263">
        <w:rPr>
          <w:rFonts w:ascii="Times New Roman" w:hAnsi="Times New Roman" w:cs="Times New Roman"/>
          <w:color w:val="000000"/>
          <w:sz w:val="24"/>
          <w:szCs w:val="24"/>
          <w:lang w:val="ru-RU"/>
        </w:rPr>
        <w:t xml:space="preserve"> и др.</w:t>
      </w:r>
    </w:p>
    <w:p w:rsidR="002D57DB" w:rsidRPr="00036263" w:rsidRDefault="002D57DB">
      <w:pPr>
        <w:spacing w:after="0"/>
        <w:ind w:left="120"/>
        <w:rPr>
          <w:rFonts w:ascii="Times New Roman" w:hAnsi="Times New Roman" w:cs="Times New Roman"/>
          <w:sz w:val="24"/>
          <w:szCs w:val="24"/>
          <w:lang w:val="ru-RU"/>
        </w:rPr>
      </w:pPr>
    </w:p>
    <w:p w:rsidR="002D57DB" w:rsidRPr="00036263" w:rsidRDefault="003869FA">
      <w:pPr>
        <w:spacing w:after="0" w:line="480" w:lineRule="auto"/>
        <w:ind w:left="120"/>
        <w:rPr>
          <w:rFonts w:ascii="Times New Roman" w:hAnsi="Times New Roman" w:cs="Times New Roman"/>
          <w:sz w:val="24"/>
          <w:szCs w:val="24"/>
          <w:lang w:val="ru-RU"/>
        </w:rPr>
      </w:pPr>
      <w:r w:rsidRPr="00036263">
        <w:rPr>
          <w:rFonts w:ascii="Times New Roman" w:hAnsi="Times New Roman" w:cs="Times New Roman"/>
          <w:b/>
          <w:color w:val="000000"/>
          <w:sz w:val="24"/>
          <w:szCs w:val="24"/>
          <w:lang w:val="ru-RU"/>
        </w:rPr>
        <w:t>ЦИФРОВЫЕ ОБРАЗОВАТЕЛЬНЫЕ РЕСУРСЫ И РЕСУРСЫ СЕТИ ИНТЕРНЕТ</w:t>
      </w:r>
    </w:p>
    <w:p w:rsidR="002D57DB" w:rsidRPr="00036263" w:rsidRDefault="003869FA" w:rsidP="00036263">
      <w:pPr>
        <w:spacing w:after="0" w:line="480" w:lineRule="auto"/>
        <w:ind w:left="120"/>
        <w:rPr>
          <w:rFonts w:ascii="Times New Roman" w:hAnsi="Times New Roman" w:cs="Times New Roman"/>
          <w:sz w:val="24"/>
          <w:szCs w:val="24"/>
          <w:lang w:val="ru-RU"/>
        </w:rPr>
        <w:sectPr w:rsidR="002D57DB" w:rsidRPr="00036263">
          <w:pgSz w:w="11906" w:h="16383"/>
          <w:pgMar w:top="1134" w:right="850" w:bottom="1134" w:left="1701" w:header="720" w:footer="720" w:gutter="0"/>
          <w:cols w:space="720"/>
        </w:sectPr>
      </w:pPr>
      <w:r w:rsidRPr="00036263">
        <w:rPr>
          <w:rFonts w:ascii="Times New Roman" w:hAnsi="Times New Roman" w:cs="Times New Roman"/>
          <w:color w:val="000000"/>
          <w:sz w:val="24"/>
          <w:szCs w:val="24"/>
          <w:lang w:val="ru-RU"/>
        </w:rPr>
        <w:t>​</w:t>
      </w:r>
      <w:r w:rsidRPr="00036263">
        <w:rPr>
          <w:rFonts w:ascii="Times New Roman" w:hAnsi="Times New Roman" w:cs="Times New Roman"/>
          <w:color w:val="333333"/>
          <w:sz w:val="24"/>
          <w:szCs w:val="24"/>
          <w:lang w:val="ru-RU"/>
        </w:rPr>
        <w:t>​‌‌</w:t>
      </w:r>
      <w:r w:rsidRPr="00036263">
        <w:rPr>
          <w:rFonts w:ascii="Times New Roman" w:hAnsi="Times New Roman" w:cs="Times New Roman"/>
          <w:color w:val="000000"/>
          <w:sz w:val="24"/>
          <w:szCs w:val="24"/>
          <w:lang w:val="ru-RU"/>
        </w:rPr>
        <w:t>​</w:t>
      </w:r>
      <w:r w:rsidR="00036263" w:rsidRPr="00036263">
        <w:rPr>
          <w:rFonts w:ascii="Times New Roman" w:hAnsi="Times New Roman" w:cs="Times New Roman"/>
          <w:sz w:val="24"/>
          <w:szCs w:val="24"/>
        </w:rPr>
        <w:t>https</w:t>
      </w:r>
      <w:r w:rsidR="00036263" w:rsidRPr="00036263">
        <w:rPr>
          <w:rFonts w:ascii="Times New Roman" w:hAnsi="Times New Roman" w:cs="Times New Roman"/>
          <w:sz w:val="24"/>
          <w:szCs w:val="24"/>
          <w:lang w:val="ru-RU"/>
        </w:rPr>
        <w:t>://</w:t>
      </w:r>
      <w:proofErr w:type="spellStart"/>
      <w:r w:rsidR="00036263" w:rsidRPr="00036263">
        <w:rPr>
          <w:rFonts w:ascii="Times New Roman" w:hAnsi="Times New Roman" w:cs="Times New Roman"/>
          <w:sz w:val="24"/>
          <w:szCs w:val="24"/>
        </w:rPr>
        <w:t>resh</w:t>
      </w:r>
      <w:proofErr w:type="spellEnd"/>
      <w:r w:rsidR="00036263" w:rsidRPr="00036263">
        <w:rPr>
          <w:rFonts w:ascii="Times New Roman" w:hAnsi="Times New Roman" w:cs="Times New Roman"/>
          <w:sz w:val="24"/>
          <w:szCs w:val="24"/>
          <w:lang w:val="ru-RU"/>
        </w:rPr>
        <w:t>.</w:t>
      </w:r>
      <w:proofErr w:type="spellStart"/>
      <w:r w:rsidR="00036263" w:rsidRPr="00036263">
        <w:rPr>
          <w:rFonts w:ascii="Times New Roman" w:hAnsi="Times New Roman" w:cs="Times New Roman"/>
          <w:sz w:val="24"/>
          <w:szCs w:val="24"/>
        </w:rPr>
        <w:t>edu</w:t>
      </w:r>
      <w:proofErr w:type="spellEnd"/>
      <w:r w:rsidR="00036263" w:rsidRPr="00036263">
        <w:rPr>
          <w:rFonts w:ascii="Times New Roman" w:hAnsi="Times New Roman" w:cs="Times New Roman"/>
          <w:sz w:val="24"/>
          <w:szCs w:val="24"/>
          <w:lang w:val="ru-RU"/>
        </w:rPr>
        <w:t>.</w:t>
      </w:r>
      <w:proofErr w:type="spellStart"/>
      <w:r w:rsidR="00036263" w:rsidRPr="00036263">
        <w:rPr>
          <w:rFonts w:ascii="Times New Roman" w:hAnsi="Times New Roman" w:cs="Times New Roman"/>
          <w:sz w:val="24"/>
          <w:szCs w:val="24"/>
        </w:rPr>
        <w:t>ru</w:t>
      </w:r>
      <w:proofErr w:type="spellEnd"/>
    </w:p>
    <w:bookmarkEnd w:id="13"/>
    <w:p w:rsidR="003869FA" w:rsidRPr="00036263" w:rsidRDefault="005051CD">
      <w:pPr>
        <w:rPr>
          <w:rFonts w:ascii="Times New Roman" w:hAnsi="Times New Roman" w:cs="Times New Roman"/>
          <w:sz w:val="24"/>
          <w:szCs w:val="24"/>
          <w:lang w:val="ru-RU"/>
        </w:rPr>
      </w:pPr>
      <w:r w:rsidRPr="005051CD">
        <w:rPr>
          <w:rFonts w:ascii="Times New Roman" w:hAnsi="Times New Roman" w:cs="Times New Roman"/>
          <w:noProof/>
          <w:sz w:val="24"/>
          <w:szCs w:val="24"/>
          <w:lang w:val="ru-RU" w:eastAsia="ru-RU"/>
        </w:rPr>
        <w:lastRenderedPageBreak/>
        <w:drawing>
          <wp:inline distT="0" distB="0" distL="0" distR="0">
            <wp:extent cx="5732145" cy="8112469"/>
            <wp:effectExtent l="0" t="0" r="1905"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2145" cy="8112469"/>
                    </a:xfrm>
                    <a:prstGeom prst="rect">
                      <a:avLst/>
                    </a:prstGeom>
                    <a:noFill/>
                    <a:ln>
                      <a:noFill/>
                    </a:ln>
                  </pic:spPr>
                </pic:pic>
              </a:graphicData>
            </a:graphic>
          </wp:inline>
        </w:drawing>
      </w:r>
      <w:bookmarkStart w:id="14" w:name="_GoBack"/>
      <w:bookmarkEnd w:id="14"/>
    </w:p>
    <w:sectPr w:rsidR="003869FA" w:rsidRPr="0003626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86863"/>
    <w:multiLevelType w:val="multilevel"/>
    <w:tmpl w:val="C42A3A3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7D148C6"/>
    <w:multiLevelType w:val="multilevel"/>
    <w:tmpl w:val="4D52C3A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26229DE"/>
    <w:multiLevelType w:val="multilevel"/>
    <w:tmpl w:val="E96A417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C157918"/>
    <w:multiLevelType w:val="multilevel"/>
    <w:tmpl w:val="C70A705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6985616"/>
    <w:multiLevelType w:val="multilevel"/>
    <w:tmpl w:val="AE18575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62DB45EA"/>
    <w:multiLevelType w:val="multilevel"/>
    <w:tmpl w:val="EBD6293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3334A29"/>
    <w:multiLevelType w:val="multilevel"/>
    <w:tmpl w:val="AFBEAB0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73B35B80"/>
    <w:multiLevelType w:val="multilevel"/>
    <w:tmpl w:val="2E2010C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2"/>
  </w:num>
  <w:num w:numId="3">
    <w:abstractNumId w:val="3"/>
  </w:num>
  <w:num w:numId="4">
    <w:abstractNumId w:val="4"/>
  </w:num>
  <w:num w:numId="5">
    <w:abstractNumId w:val="7"/>
  </w:num>
  <w:num w:numId="6">
    <w:abstractNumId w:val="5"/>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7DB"/>
    <w:rsid w:val="00036263"/>
    <w:rsid w:val="002D57DB"/>
    <w:rsid w:val="003869FA"/>
    <w:rsid w:val="005051CD"/>
    <w:rsid w:val="00783087"/>
    <w:rsid w:val="00E879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63365"/>
  <w15:docId w15:val="{42F6C07C-9248-4AEF-AF46-ACBA644DA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036263"/>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03626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67FE9D-9674-4345-9E96-120F507ECE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3981</Words>
  <Characters>22698</Characters>
  <Application>Microsoft Office Word</Application>
  <DocSecurity>0</DocSecurity>
  <Lines>189</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207</dc:creator>
  <cp:lastModifiedBy>207</cp:lastModifiedBy>
  <cp:revision>2</cp:revision>
  <cp:lastPrinted>2023-09-21T13:24:00Z</cp:lastPrinted>
  <dcterms:created xsi:type="dcterms:W3CDTF">2023-09-25T13:10:00Z</dcterms:created>
  <dcterms:modified xsi:type="dcterms:W3CDTF">2023-09-25T13:10:00Z</dcterms:modified>
</cp:coreProperties>
</file>